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B074A2" w:rsidR="00A264F7" w:rsidP="00FD4D35" w:rsidRDefault="00201EC2" w14:paraId="3BCFBD61" wp14:textId="77777777">
      <w:pPr>
        <w:jc w:val="center"/>
        <w:rPr>
          <w:rFonts w:ascii="Times New Roman" w:hAnsi="Times New Roman" w:cs="Times New Roman"/>
          <w:b/>
          <w:sz w:val="24"/>
          <w:szCs w:val="24"/>
          <w:u w:val="single"/>
        </w:rPr>
      </w:pPr>
      <w:r w:rsidRPr="00B074A2">
        <w:rPr>
          <w:rFonts w:ascii="Times New Roman" w:hAnsi="Times New Roman" w:cs="Times New Roman"/>
          <w:b/>
          <w:sz w:val="24"/>
          <w:szCs w:val="24"/>
          <w:u w:val="single"/>
        </w:rPr>
        <w:t xml:space="preserve">Take Home Naloxone </w:t>
      </w:r>
      <w:r w:rsidRPr="00B074A2" w:rsidR="00B76F02">
        <w:rPr>
          <w:rFonts w:ascii="Times New Roman" w:hAnsi="Times New Roman" w:cs="Times New Roman"/>
          <w:b/>
          <w:sz w:val="24"/>
          <w:szCs w:val="24"/>
          <w:u w:val="single"/>
        </w:rPr>
        <w:t>Guide</w:t>
      </w:r>
      <w:r w:rsidRPr="00B074A2" w:rsidR="00FD4D35">
        <w:rPr>
          <w:rFonts w:ascii="Times New Roman" w:hAnsi="Times New Roman" w:cs="Times New Roman"/>
          <w:b/>
          <w:sz w:val="24"/>
          <w:szCs w:val="24"/>
          <w:u w:val="single"/>
        </w:rPr>
        <w:t xml:space="preserve"> </w:t>
      </w:r>
    </w:p>
    <w:p xmlns:wp14="http://schemas.microsoft.com/office/word/2010/wordml" w:rsidRPr="00B074A2" w:rsidR="00C054F9" w:rsidP="00FD4D35" w:rsidRDefault="00201EC2" w14:paraId="7DC902E2" wp14:textId="77777777">
      <w:pPr>
        <w:jc w:val="center"/>
        <w:rPr>
          <w:rFonts w:ascii="Times New Roman" w:hAnsi="Times New Roman" w:cs="Times New Roman"/>
          <w:b/>
          <w:sz w:val="24"/>
          <w:szCs w:val="24"/>
          <w:u w:val="single"/>
        </w:rPr>
      </w:pPr>
      <w:proofErr w:type="gramStart"/>
      <w:r w:rsidRPr="00B074A2">
        <w:rPr>
          <w:rFonts w:ascii="Times New Roman" w:hAnsi="Times New Roman" w:cs="Times New Roman"/>
          <w:b/>
          <w:sz w:val="24"/>
          <w:szCs w:val="24"/>
          <w:u w:val="single"/>
        </w:rPr>
        <w:t>for</w:t>
      </w:r>
      <w:proofErr w:type="gramEnd"/>
      <w:r w:rsidRPr="00B074A2" w:rsidR="00FD4D35">
        <w:rPr>
          <w:rFonts w:ascii="Times New Roman" w:hAnsi="Times New Roman" w:cs="Times New Roman"/>
          <w:b/>
          <w:sz w:val="24"/>
          <w:szCs w:val="24"/>
          <w:u w:val="single"/>
        </w:rPr>
        <w:t xml:space="preserve"> Saskatchewan First Nation’s</w:t>
      </w:r>
      <w:r w:rsidRPr="00B074A2">
        <w:rPr>
          <w:rFonts w:ascii="Times New Roman" w:hAnsi="Times New Roman" w:cs="Times New Roman"/>
          <w:b/>
          <w:sz w:val="24"/>
          <w:szCs w:val="24"/>
          <w:u w:val="single"/>
        </w:rPr>
        <w:t xml:space="preserve"> Organizations</w:t>
      </w:r>
    </w:p>
    <w:p xmlns:wp14="http://schemas.microsoft.com/office/word/2010/wordml" w:rsidR="00C20BDD" w:rsidP="00B074A2" w:rsidRDefault="00C20BDD" w14:paraId="672A6659" wp14:textId="77777777">
      <w:pPr>
        <w:autoSpaceDE w:val="0"/>
        <w:autoSpaceDN w:val="0"/>
        <w:adjustRightInd w:val="0"/>
        <w:spacing w:after="0" w:line="240" w:lineRule="auto"/>
        <w:rPr>
          <w:rFonts w:ascii="Times New Roman" w:hAnsi="Times New Roman" w:cs="Times New Roman"/>
          <w:b/>
          <w:sz w:val="24"/>
          <w:szCs w:val="24"/>
          <w:u w:val="single"/>
        </w:rPr>
      </w:pPr>
    </w:p>
    <w:p xmlns:wp14="http://schemas.microsoft.com/office/word/2010/wordml" w:rsidR="00B074A2" w:rsidP="00B074A2" w:rsidRDefault="00B074A2" w14:paraId="2E0A6F91" wp14:textId="77777777">
      <w:pPr>
        <w:autoSpaceDE w:val="0"/>
        <w:autoSpaceDN w:val="0"/>
        <w:adjustRightInd w:val="0"/>
        <w:spacing w:after="0" w:line="240" w:lineRule="auto"/>
        <w:rPr>
          <w:rFonts w:ascii="Times New Roman" w:hAnsi="Times New Roman" w:cs="Times New Roman"/>
          <w:b/>
          <w:sz w:val="24"/>
          <w:szCs w:val="24"/>
          <w:u w:val="single"/>
        </w:rPr>
      </w:pPr>
      <w:r w:rsidRPr="00B074A2">
        <w:rPr>
          <w:rFonts w:ascii="Times New Roman" w:hAnsi="Times New Roman" w:cs="Times New Roman"/>
          <w:b/>
          <w:sz w:val="24"/>
          <w:szCs w:val="24"/>
          <w:u w:val="single"/>
        </w:rPr>
        <w:t>Background</w:t>
      </w:r>
    </w:p>
    <w:p xmlns:wp14="http://schemas.microsoft.com/office/word/2010/wordml" w:rsidRPr="00B074A2" w:rsidR="00B074A2" w:rsidP="00B074A2" w:rsidRDefault="00B074A2" w14:paraId="0A37501D" wp14:textId="77777777">
      <w:pPr>
        <w:autoSpaceDE w:val="0"/>
        <w:autoSpaceDN w:val="0"/>
        <w:adjustRightInd w:val="0"/>
        <w:spacing w:after="0" w:line="240" w:lineRule="auto"/>
        <w:rPr>
          <w:rFonts w:ascii="Times New Roman" w:hAnsi="Times New Roman" w:cs="Times New Roman"/>
          <w:b/>
          <w:sz w:val="24"/>
          <w:szCs w:val="24"/>
          <w:u w:val="single"/>
        </w:rPr>
      </w:pPr>
    </w:p>
    <w:p xmlns:wp14="http://schemas.microsoft.com/office/word/2010/wordml" w:rsidRPr="00B074A2" w:rsidR="00A80319" w:rsidP="00B074A2" w:rsidRDefault="00A264F7" w14:paraId="5C9C207E" wp14:textId="0ED107A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6ECC751B" w:rsidR="00A264F7">
        <w:rPr>
          <w:rFonts w:ascii="Times New Roman" w:hAnsi="Times New Roman" w:cs="Times New Roman"/>
          <w:sz w:val="24"/>
          <w:szCs w:val="24"/>
        </w:rPr>
        <w:t>Overdose deaths, related to prescription and illicit opioids, such as fentanyl,</w:t>
      </w:r>
      <w:r w:rsidRPr="6ECC751B" w:rsidR="00CD70BA">
        <w:rPr>
          <w:rFonts w:ascii="Times New Roman" w:hAnsi="Times New Roman" w:cs="Times New Roman"/>
          <w:sz w:val="24"/>
          <w:szCs w:val="24"/>
        </w:rPr>
        <w:t xml:space="preserve"> codeine, morphine, and </w:t>
      </w:r>
      <w:r w:rsidRPr="6ECC751B" w:rsidR="00CD70BA">
        <w:rPr>
          <w:rFonts w:ascii="Times New Roman" w:hAnsi="Times New Roman" w:cs="Times New Roman"/>
          <w:sz w:val="24"/>
          <w:szCs w:val="24"/>
        </w:rPr>
        <w:t>hydromorphone</w:t>
      </w:r>
      <w:r w:rsidRPr="6ECC751B" w:rsidR="00CD70BA">
        <w:rPr>
          <w:rFonts w:ascii="Times New Roman" w:hAnsi="Times New Roman" w:cs="Times New Roman"/>
          <w:sz w:val="24"/>
          <w:szCs w:val="24"/>
        </w:rPr>
        <w:t>,</w:t>
      </w:r>
      <w:r w:rsidRPr="6ECC751B" w:rsidR="00A264F7">
        <w:rPr>
          <w:rFonts w:ascii="Times New Roman" w:hAnsi="Times New Roman" w:cs="Times New Roman"/>
          <w:sz w:val="24"/>
          <w:szCs w:val="24"/>
        </w:rPr>
        <w:t xml:space="preserve"> </w:t>
      </w:r>
      <w:r w:rsidRPr="6ECC751B" w:rsidR="00A264F7">
        <w:rPr>
          <w:rFonts w:ascii="Times New Roman" w:hAnsi="Times New Roman" w:cs="Times New Roman"/>
          <w:sz w:val="24"/>
          <w:szCs w:val="24"/>
        </w:rPr>
        <w:t>has</w:t>
      </w:r>
      <w:r w:rsidRPr="6ECC751B" w:rsidR="00A264F7">
        <w:rPr>
          <w:rFonts w:ascii="Times New Roman" w:hAnsi="Times New Roman" w:cs="Times New Roman"/>
          <w:sz w:val="24"/>
          <w:szCs w:val="24"/>
        </w:rPr>
        <w:t xml:space="preserve"> risen sharply across Canada in recent years. Opioid overdose that is not detected or treated in a timely manner can lead to neurological</w:t>
      </w:r>
      <w:r w:rsidRPr="6ECC751B" w:rsidR="00CD70BA">
        <w:rPr>
          <w:rFonts w:ascii="Times New Roman" w:hAnsi="Times New Roman" w:cs="Times New Roman"/>
          <w:sz w:val="24"/>
          <w:szCs w:val="24"/>
        </w:rPr>
        <w:t xml:space="preserve"> damage or death </w:t>
      </w:r>
      <w:r w:rsidRPr="6ECC751B" w:rsidR="00A264F7">
        <w:rPr>
          <w:rFonts w:ascii="Times New Roman" w:hAnsi="Times New Roman" w:cs="Times New Roman"/>
          <w:sz w:val="24"/>
          <w:szCs w:val="24"/>
        </w:rPr>
        <w:t xml:space="preserve">due to respiratory depression or arrest. Naloxone is an opioid antagonist (antidote) for opioid </w:t>
      </w:r>
      <w:r w:rsidRPr="6ECC751B" w:rsidR="00CD70BA">
        <w:rPr>
          <w:rFonts w:ascii="Times New Roman" w:hAnsi="Times New Roman" w:cs="Times New Roman"/>
          <w:sz w:val="24"/>
          <w:szCs w:val="24"/>
        </w:rPr>
        <w:t>poisoning;</w:t>
      </w:r>
      <w:r w:rsidRPr="6ECC751B" w:rsidR="00A264F7">
        <w:rPr>
          <w:rFonts w:ascii="Times New Roman" w:hAnsi="Times New Roman" w:cs="Times New Roman"/>
          <w:sz w:val="24"/>
          <w:szCs w:val="24"/>
        </w:rPr>
        <w:t xml:space="preserve"> it is a safe treatment that can </w:t>
      </w:r>
      <w:r w:rsidRPr="6ECC751B" w:rsidR="001531AF">
        <w:rPr>
          <w:rFonts w:ascii="Times New Roman" w:hAnsi="Times New Roman" w:cs="Times New Roman"/>
          <w:sz w:val="24"/>
          <w:szCs w:val="24"/>
        </w:rPr>
        <w:t>be used in 1</w:t>
      </w:r>
      <w:r w:rsidRPr="6ECC751B" w:rsidR="001531AF">
        <w:rPr>
          <w:rFonts w:ascii="Times New Roman" w:hAnsi="Times New Roman" w:cs="Times New Roman"/>
          <w:sz w:val="24"/>
          <w:szCs w:val="24"/>
          <w:vertAlign w:val="superscript"/>
        </w:rPr>
        <w:t>st</w:t>
      </w:r>
      <w:r w:rsidRPr="6ECC751B" w:rsidR="001531AF">
        <w:rPr>
          <w:rFonts w:ascii="Times New Roman" w:hAnsi="Times New Roman" w:cs="Times New Roman"/>
          <w:sz w:val="24"/>
          <w:szCs w:val="24"/>
        </w:rPr>
        <w:t xml:space="preserve"> aid</w:t>
      </w:r>
      <w:r w:rsidRPr="6ECC751B" w:rsidR="00A264F7">
        <w:rPr>
          <w:rFonts w:ascii="Times New Roman" w:hAnsi="Times New Roman" w:cs="Times New Roman"/>
          <w:sz w:val="24"/>
          <w:szCs w:val="24"/>
        </w:rPr>
        <w:t xml:space="preserve"> situations where opioid overdose is suspected</w:t>
      </w:r>
      <w:r w:rsidRPr="6ECC751B" w:rsidR="00CD70BA">
        <w:rPr>
          <w:rFonts w:ascii="Times New Roman" w:hAnsi="Times New Roman" w:cs="Times New Roman"/>
          <w:sz w:val="24"/>
          <w:szCs w:val="24"/>
        </w:rPr>
        <w:t xml:space="preserve"> allowing extra time for emergency services to respond</w:t>
      </w:r>
      <w:r w:rsidRPr="6ECC751B" w:rsidR="00A264F7">
        <w:rPr>
          <w:rFonts w:ascii="Times New Roman" w:hAnsi="Times New Roman" w:cs="Times New Roman"/>
          <w:sz w:val="24"/>
          <w:szCs w:val="24"/>
        </w:rPr>
        <w:t>.</w:t>
      </w:r>
      <w:r w:rsidRPr="6ECC751B" w:rsidR="00A80319">
        <w:rPr>
          <w:rFonts w:ascii="Times New Roman" w:hAnsi="Times New Roman" w:cs="Times New Roman"/>
          <w:sz w:val="24"/>
          <w:szCs w:val="24"/>
        </w:rPr>
        <w:t xml:space="preserve"> According to the World Health Organization (WHO)</w:t>
      </w:r>
      <w:r w:rsidRPr="6ECC751B" w:rsidR="127F649E">
        <w:rPr>
          <w:rFonts w:ascii="Times New Roman" w:hAnsi="Times New Roman" w:cs="Times New Roman"/>
          <w:sz w:val="24"/>
          <w:szCs w:val="24"/>
        </w:rPr>
        <w:t>:</w:t>
      </w:r>
    </w:p>
    <w:p xmlns:wp14="http://schemas.microsoft.com/office/word/2010/wordml" w:rsidRPr="00B074A2" w:rsidR="00A80319" w:rsidP="6ECC751B" w:rsidRDefault="00A264F7" w14:paraId="14391E1E" wp14:textId="2F7929D1">
      <w:pPr>
        <w:pStyle w:val="Normal"/>
        <w:autoSpaceDE w:val="0"/>
        <w:autoSpaceDN w:val="0"/>
        <w:adjustRightInd w:val="0"/>
        <w:spacing w:after="0" w:line="240" w:lineRule="auto"/>
        <w:ind w:left="0"/>
        <w:rPr>
          <w:rFonts w:ascii="Times New Roman" w:hAnsi="Times New Roman" w:cs="Times New Roman"/>
          <w:sz w:val="24"/>
          <w:szCs w:val="24"/>
        </w:rPr>
      </w:pPr>
    </w:p>
    <w:p xmlns:wp14="http://schemas.microsoft.com/office/word/2010/wordml" w:rsidRPr="00B074A2" w:rsidR="00A80319" w:rsidP="6ECC751B" w:rsidRDefault="00A264F7" w14:paraId="6CA4D34A" wp14:textId="6078489C">
      <w:pPr>
        <w:pStyle w:val="Normal"/>
        <w:autoSpaceDE w:val="0"/>
        <w:autoSpaceDN w:val="0"/>
        <w:adjustRightInd w:val="0"/>
        <w:spacing w:after="0" w:line="240" w:lineRule="auto"/>
        <w:ind w:left="720" w:firstLine="0"/>
        <w:jc w:val="center"/>
        <w:rPr>
          <w:rFonts w:ascii="Times New Roman" w:hAnsi="Times New Roman" w:cs="Times New Roman"/>
          <w:b w:val="1"/>
          <w:bCs w:val="1"/>
          <w:sz w:val="24"/>
          <w:szCs w:val="24"/>
        </w:rPr>
      </w:pPr>
      <w:r w:rsidRPr="6ECC751B" w:rsidR="00A80319">
        <w:rPr>
          <w:rFonts w:ascii="Times New Roman" w:hAnsi="Times New Roman" w:cs="Times New Roman"/>
          <w:b w:val="1"/>
          <w:bCs w:val="1"/>
          <w:sz w:val="24"/>
          <w:szCs w:val="24"/>
        </w:rPr>
        <w:t xml:space="preserve">“Any adult capable of learning basic life support can also learn to recognize an opioid </w:t>
      </w:r>
      <w:proofErr w:type="gramStart"/>
      <w:r w:rsidRPr="6ECC751B" w:rsidR="00A80319">
        <w:rPr>
          <w:rFonts w:ascii="Times New Roman" w:hAnsi="Times New Roman" w:cs="Times New Roman"/>
          <w:b w:val="1"/>
          <w:bCs w:val="1"/>
          <w:sz w:val="24"/>
          <w:szCs w:val="24"/>
        </w:rPr>
        <w:t>overdose, and</w:t>
      </w:r>
      <w:proofErr w:type="gramEnd"/>
      <w:r w:rsidRPr="6ECC751B" w:rsidR="00A80319">
        <w:rPr>
          <w:rFonts w:ascii="Times New Roman" w:hAnsi="Times New Roman" w:cs="Times New Roman"/>
          <w:b w:val="1"/>
          <w:bCs w:val="1"/>
          <w:sz w:val="24"/>
          <w:szCs w:val="24"/>
        </w:rPr>
        <w:t xml:space="preserve"> administer naloxone in time to save </w:t>
      </w:r>
      <w:r w:rsidRPr="6ECC751B" w:rsidR="6024A842">
        <w:rPr>
          <w:rFonts w:ascii="Times New Roman" w:hAnsi="Times New Roman" w:cs="Times New Roman"/>
          <w:b w:val="1"/>
          <w:bCs w:val="1"/>
          <w:sz w:val="24"/>
          <w:szCs w:val="24"/>
        </w:rPr>
        <w:t>lives. “</w:t>
      </w:r>
    </w:p>
    <w:p xmlns:wp14="http://schemas.microsoft.com/office/word/2010/wordml" w:rsidRPr="00B074A2" w:rsidR="001531AF" w:rsidP="00A264F7" w:rsidRDefault="001531AF" w14:paraId="5DAB6C7B" wp14:textId="77777777">
      <w:pPr>
        <w:autoSpaceDE w:val="0"/>
        <w:autoSpaceDN w:val="0"/>
        <w:adjustRightInd w:val="0"/>
        <w:spacing w:after="0" w:line="240" w:lineRule="auto"/>
        <w:ind w:firstLine="720"/>
        <w:rPr>
          <w:rFonts w:ascii="Times New Roman" w:hAnsi="Times New Roman" w:cs="Times New Roman"/>
          <w:sz w:val="24"/>
          <w:szCs w:val="24"/>
        </w:rPr>
      </w:pPr>
    </w:p>
    <w:p xmlns:wp14="http://schemas.microsoft.com/office/word/2010/wordml" w:rsidR="00C20BDD" w:rsidP="00C20BDD" w:rsidRDefault="00C20BDD" w14:paraId="39EC13BE" wp14:textId="77777777">
      <w:pPr>
        <w:pStyle w:val="ListParagraph"/>
        <w:autoSpaceDE w:val="0"/>
        <w:autoSpaceDN w:val="0"/>
        <w:adjustRightInd w:val="0"/>
        <w:spacing w:after="0" w:line="240" w:lineRule="auto"/>
        <w:ind w:left="0"/>
        <w:rPr>
          <w:rFonts w:ascii="Times New Roman" w:hAnsi="Times New Roman" w:cs="Times New Roman"/>
          <w:b/>
          <w:sz w:val="24"/>
          <w:szCs w:val="24"/>
          <w:u w:val="single"/>
        </w:rPr>
      </w:pPr>
      <w:r w:rsidRPr="00C20BDD">
        <w:rPr>
          <w:rFonts w:ascii="Times New Roman" w:hAnsi="Times New Roman" w:cs="Times New Roman"/>
          <w:b/>
          <w:sz w:val="24"/>
          <w:szCs w:val="24"/>
          <w:u w:val="single"/>
        </w:rPr>
        <w:t>Purpose</w:t>
      </w:r>
    </w:p>
    <w:p xmlns:wp14="http://schemas.microsoft.com/office/word/2010/wordml" w:rsidR="00C20BDD" w:rsidP="00C20BDD" w:rsidRDefault="00C20BDD" w14:paraId="02EB378F" wp14:textId="77777777">
      <w:pPr>
        <w:pStyle w:val="ListParagraph"/>
        <w:autoSpaceDE w:val="0"/>
        <w:autoSpaceDN w:val="0"/>
        <w:adjustRightInd w:val="0"/>
        <w:spacing w:after="0" w:line="240" w:lineRule="auto"/>
        <w:ind w:left="0"/>
        <w:rPr>
          <w:rFonts w:ascii="Times New Roman" w:hAnsi="Times New Roman" w:cs="Times New Roman"/>
          <w:b/>
          <w:sz w:val="24"/>
          <w:szCs w:val="24"/>
          <w:u w:val="single"/>
        </w:rPr>
      </w:pPr>
    </w:p>
    <w:p xmlns:wp14="http://schemas.microsoft.com/office/word/2010/wordml" w:rsidRPr="00C20BDD" w:rsidR="00C20BDD" w:rsidP="00C20BDD" w:rsidRDefault="00CF51A3" w14:paraId="6604B088" wp14:textId="77777777">
      <w:pPr>
        <w:pStyle w:val="ListParagraph"/>
        <w:numPr>
          <w:ilvl w:val="0"/>
          <w:numId w:val="5"/>
        </w:numPr>
        <w:autoSpaceDE w:val="0"/>
        <w:autoSpaceDN w:val="0"/>
        <w:adjustRightInd w:val="0"/>
        <w:rPr>
          <w:rFonts w:ascii="Times New Roman" w:hAnsi="Times New Roman" w:cs="Times New Roman"/>
          <w:sz w:val="24"/>
          <w:szCs w:val="24"/>
        </w:rPr>
      </w:pPr>
      <w:r w:rsidRPr="6ECC751B" w:rsidR="00CF51A3">
        <w:rPr>
          <w:rFonts w:ascii="Times New Roman" w:hAnsi="Times New Roman" w:cs="Times New Roman"/>
          <w:sz w:val="24"/>
          <w:szCs w:val="24"/>
        </w:rPr>
        <w:t>Reduce the number of deaths from opioid overdose</w:t>
      </w:r>
      <w:r w:rsidRPr="6ECC751B" w:rsidR="00C20BDD">
        <w:rPr>
          <w:rFonts w:ascii="Times New Roman" w:hAnsi="Times New Roman" w:cs="Times New Roman"/>
          <w:sz w:val="24"/>
          <w:szCs w:val="24"/>
        </w:rPr>
        <w:t xml:space="preserve"> by</w:t>
      </w:r>
      <w:r w:rsidRPr="6ECC751B" w:rsidR="00C20BDD">
        <w:rPr>
          <w:rFonts w:ascii="Times New Roman" w:hAnsi="Times New Roman" w:cs="Times New Roman"/>
          <w:sz w:val="24"/>
          <w:szCs w:val="24"/>
        </w:rPr>
        <w:t>:</w:t>
      </w:r>
      <w:r w:rsidRPr="6ECC751B" w:rsidR="00C20BDD">
        <w:rPr>
          <w:rFonts w:ascii="Times New Roman" w:hAnsi="Times New Roman" w:cs="Times New Roman"/>
          <w:sz w:val="24"/>
          <w:szCs w:val="24"/>
        </w:rPr>
        <w:t xml:space="preserve"> </w:t>
      </w:r>
    </w:p>
    <w:p xmlns:wp14="http://schemas.microsoft.com/office/word/2010/wordml" w:rsidR="00C20BDD" w:rsidP="00C20BDD" w:rsidRDefault="00C20BDD" w14:paraId="4C3AB187" wp14:textId="77777777">
      <w:pPr>
        <w:pStyle w:val="ListParagraph"/>
        <w:numPr>
          <w:ilvl w:val="1"/>
          <w:numId w:val="5"/>
        </w:numPr>
        <w:autoSpaceDE w:val="0"/>
        <w:autoSpaceDN w:val="0"/>
        <w:adjustRightInd w:val="0"/>
        <w:rPr>
          <w:rFonts w:ascii="Times New Roman" w:hAnsi="Times New Roman" w:cs="Times New Roman"/>
          <w:sz w:val="24"/>
          <w:szCs w:val="24"/>
        </w:rPr>
      </w:pPr>
      <w:r w:rsidRPr="6ECC751B" w:rsidR="00C20BDD">
        <w:rPr>
          <w:rFonts w:ascii="Times New Roman" w:hAnsi="Times New Roman" w:cs="Times New Roman"/>
          <w:sz w:val="24"/>
          <w:szCs w:val="24"/>
        </w:rPr>
        <w:t>i</w:t>
      </w:r>
      <w:r w:rsidRPr="6ECC751B" w:rsidR="00CF51A3">
        <w:rPr>
          <w:rFonts w:ascii="Times New Roman" w:hAnsi="Times New Roman" w:cs="Times New Roman"/>
          <w:sz w:val="24"/>
          <w:szCs w:val="24"/>
        </w:rPr>
        <w:t>ncreas</w:t>
      </w:r>
      <w:r w:rsidRPr="6ECC751B" w:rsidR="00C20BDD">
        <w:rPr>
          <w:rFonts w:ascii="Times New Roman" w:hAnsi="Times New Roman" w:cs="Times New Roman"/>
          <w:sz w:val="24"/>
          <w:szCs w:val="24"/>
        </w:rPr>
        <w:t>ing</w:t>
      </w:r>
      <w:r w:rsidRPr="6ECC751B" w:rsidR="00CF51A3">
        <w:rPr>
          <w:rFonts w:ascii="Times New Roman" w:hAnsi="Times New Roman" w:cs="Times New Roman"/>
          <w:sz w:val="24"/>
          <w:szCs w:val="24"/>
        </w:rPr>
        <w:t xml:space="preserve"> the </w:t>
      </w:r>
      <w:r w:rsidRPr="6ECC751B" w:rsidR="00CF51A3">
        <w:rPr>
          <w:rFonts w:ascii="Times New Roman" w:hAnsi="Times New Roman" w:cs="Times New Roman"/>
          <w:b w:val="1"/>
          <w:bCs w:val="1"/>
          <w:sz w:val="24"/>
          <w:szCs w:val="24"/>
        </w:rPr>
        <w:t>availability</w:t>
      </w:r>
      <w:r w:rsidRPr="6ECC751B" w:rsidR="00CF51A3">
        <w:rPr>
          <w:rFonts w:ascii="Times New Roman" w:hAnsi="Times New Roman" w:cs="Times New Roman"/>
          <w:sz w:val="24"/>
          <w:szCs w:val="24"/>
        </w:rPr>
        <w:t xml:space="preserve"> of naloxone to people likely to witness an opioid overdose in the pre-hospital setting;</w:t>
      </w:r>
      <w:r w:rsidRPr="6ECC751B" w:rsidR="00C20BDD">
        <w:rPr>
          <w:rFonts w:ascii="Times New Roman" w:hAnsi="Times New Roman" w:cs="Times New Roman"/>
          <w:sz w:val="24"/>
          <w:szCs w:val="24"/>
        </w:rPr>
        <w:t xml:space="preserve"> </w:t>
      </w:r>
    </w:p>
    <w:p xmlns:wp14="http://schemas.microsoft.com/office/word/2010/wordml" w:rsidR="00C20BDD" w:rsidP="00C20BDD" w:rsidRDefault="00CF51A3" w14:paraId="7D0E30A1" wp14:textId="77777777">
      <w:pPr>
        <w:pStyle w:val="ListParagraph"/>
        <w:numPr>
          <w:ilvl w:val="1"/>
          <w:numId w:val="5"/>
        </w:numPr>
        <w:autoSpaceDE w:val="0"/>
        <w:autoSpaceDN w:val="0"/>
        <w:adjustRightInd w:val="0"/>
        <w:rPr>
          <w:rFonts w:ascii="Times New Roman" w:hAnsi="Times New Roman" w:cs="Times New Roman"/>
          <w:sz w:val="24"/>
          <w:szCs w:val="24"/>
        </w:rPr>
      </w:pPr>
      <w:r w:rsidRPr="6ECC751B" w:rsidR="00CF51A3">
        <w:rPr>
          <w:rFonts w:ascii="Times New Roman" w:hAnsi="Times New Roman" w:cs="Times New Roman"/>
          <w:sz w:val="24"/>
          <w:szCs w:val="24"/>
        </w:rPr>
        <w:t>increas</w:t>
      </w:r>
      <w:r w:rsidRPr="6ECC751B" w:rsidR="00C20BDD">
        <w:rPr>
          <w:rFonts w:ascii="Times New Roman" w:hAnsi="Times New Roman" w:cs="Times New Roman"/>
          <w:sz w:val="24"/>
          <w:szCs w:val="24"/>
        </w:rPr>
        <w:t>ing</w:t>
      </w:r>
      <w:r w:rsidRPr="6ECC751B" w:rsidR="00CF51A3">
        <w:rPr>
          <w:rFonts w:ascii="Times New Roman" w:hAnsi="Times New Roman" w:cs="Times New Roman"/>
          <w:sz w:val="24"/>
          <w:szCs w:val="24"/>
        </w:rPr>
        <w:t xml:space="preserve"> the </w:t>
      </w:r>
      <w:r w:rsidRPr="6ECC751B" w:rsidR="00CF51A3">
        <w:rPr>
          <w:rFonts w:ascii="Times New Roman" w:hAnsi="Times New Roman" w:cs="Times New Roman"/>
          <w:b w:val="1"/>
          <w:bCs w:val="1"/>
          <w:sz w:val="24"/>
          <w:szCs w:val="24"/>
        </w:rPr>
        <w:t>preparedness</w:t>
      </w:r>
      <w:r w:rsidRPr="6ECC751B" w:rsidR="00CF51A3">
        <w:rPr>
          <w:rFonts w:ascii="Times New Roman" w:hAnsi="Times New Roman" w:cs="Times New Roman"/>
          <w:sz w:val="24"/>
          <w:szCs w:val="24"/>
        </w:rPr>
        <w:t xml:space="preserve"> of people likely to witness an opioid overdose to respond safely and effectively by carrying naloxone and being trained in the management of opioid overdose; and</w:t>
      </w:r>
      <w:r w:rsidRPr="6ECC751B" w:rsidR="00C20BDD">
        <w:rPr>
          <w:rFonts w:ascii="Times New Roman" w:hAnsi="Times New Roman" w:cs="Times New Roman"/>
          <w:sz w:val="24"/>
          <w:szCs w:val="24"/>
        </w:rPr>
        <w:t xml:space="preserve"> </w:t>
      </w:r>
    </w:p>
    <w:p xmlns:wp14="http://schemas.microsoft.com/office/word/2010/wordml" w:rsidRPr="00C20BDD" w:rsidR="004E271D" w:rsidP="00C20BDD" w:rsidRDefault="00CF51A3" w14:paraId="2BCB89B0" wp14:textId="77777777">
      <w:pPr>
        <w:pStyle w:val="ListParagraph"/>
        <w:numPr>
          <w:ilvl w:val="1"/>
          <w:numId w:val="5"/>
        </w:numPr>
        <w:autoSpaceDE w:val="0"/>
        <w:autoSpaceDN w:val="0"/>
        <w:adjustRightInd w:val="0"/>
        <w:rPr>
          <w:rFonts w:ascii="Times New Roman" w:hAnsi="Times New Roman" w:cs="Times New Roman"/>
          <w:sz w:val="24"/>
          <w:szCs w:val="24"/>
        </w:rPr>
      </w:pPr>
      <w:proofErr w:type="gramStart"/>
      <w:r w:rsidRPr="6ECC751B" w:rsidR="00CF51A3">
        <w:rPr>
          <w:rFonts w:ascii="Times New Roman" w:hAnsi="Times New Roman" w:cs="Times New Roman"/>
          <w:sz w:val="24"/>
          <w:szCs w:val="24"/>
        </w:rPr>
        <w:t>increas</w:t>
      </w:r>
      <w:r w:rsidRPr="6ECC751B" w:rsidR="00C20BDD">
        <w:rPr>
          <w:rFonts w:ascii="Times New Roman" w:hAnsi="Times New Roman" w:cs="Times New Roman"/>
          <w:sz w:val="24"/>
          <w:szCs w:val="24"/>
        </w:rPr>
        <w:t>ing</w:t>
      </w:r>
      <w:proofErr w:type="gramEnd"/>
      <w:r w:rsidRPr="6ECC751B" w:rsidR="00CF51A3">
        <w:rPr>
          <w:rFonts w:ascii="Times New Roman" w:hAnsi="Times New Roman" w:cs="Times New Roman"/>
          <w:sz w:val="24"/>
          <w:szCs w:val="24"/>
        </w:rPr>
        <w:t xml:space="preserve"> the rate of </w:t>
      </w:r>
      <w:r w:rsidRPr="6ECC751B" w:rsidR="00CF51A3">
        <w:rPr>
          <w:rFonts w:ascii="Times New Roman" w:hAnsi="Times New Roman" w:cs="Times New Roman"/>
          <w:b w:val="1"/>
          <w:bCs w:val="1"/>
          <w:sz w:val="24"/>
          <w:szCs w:val="24"/>
        </w:rPr>
        <w:t xml:space="preserve">effective resuscitation </w:t>
      </w:r>
      <w:r w:rsidRPr="6ECC751B" w:rsidR="00CF51A3">
        <w:rPr>
          <w:rFonts w:ascii="Times New Roman" w:hAnsi="Times New Roman" w:cs="Times New Roman"/>
          <w:sz w:val="24"/>
          <w:szCs w:val="24"/>
        </w:rPr>
        <w:t xml:space="preserve">and post-resuscitation care by persons witnessing an opioid overdose. </w:t>
      </w:r>
    </w:p>
    <w:p xmlns:wp14="http://schemas.microsoft.com/office/word/2010/wordml" w:rsidRPr="00C20BDD" w:rsidR="00C20BDD" w:rsidP="00C20BDD" w:rsidRDefault="00C20BDD" w14:paraId="5D696257" wp14:textId="77777777">
      <w:pPr>
        <w:autoSpaceDE w:val="0"/>
        <w:autoSpaceDN w:val="0"/>
        <w:adjustRightInd w:val="0"/>
        <w:spacing w:after="0" w:line="240" w:lineRule="auto"/>
        <w:rPr>
          <w:rFonts w:ascii="Times New Roman" w:hAnsi="Times New Roman" w:cs="Times New Roman"/>
          <w:b/>
          <w:sz w:val="24"/>
          <w:szCs w:val="24"/>
          <w:u w:val="single"/>
        </w:rPr>
      </w:pPr>
      <w:r w:rsidRPr="00C20BDD">
        <w:rPr>
          <w:rFonts w:ascii="Times New Roman" w:hAnsi="Times New Roman" w:cs="Times New Roman"/>
          <w:b/>
          <w:sz w:val="24"/>
          <w:szCs w:val="24"/>
          <w:u w:val="single"/>
        </w:rPr>
        <w:t>Considerations</w:t>
      </w:r>
    </w:p>
    <w:p xmlns:wp14="http://schemas.microsoft.com/office/word/2010/wordml" w:rsidRPr="00C20BDD" w:rsidR="00C20BDD" w:rsidP="00C20BDD" w:rsidRDefault="00C20BDD" w14:paraId="6A05A809" wp14:textId="77777777">
      <w:pPr>
        <w:pStyle w:val="ListParagraph"/>
        <w:rPr>
          <w:rFonts w:ascii="Times New Roman" w:hAnsi="Times New Roman" w:cs="Times New Roman"/>
          <w:sz w:val="24"/>
          <w:szCs w:val="24"/>
        </w:rPr>
      </w:pPr>
    </w:p>
    <w:p xmlns:wp14="http://schemas.microsoft.com/office/word/2010/wordml" w:rsidR="00C20BDD" w:rsidP="00B074A2" w:rsidRDefault="001531AF" w14:paraId="20BB63F4" wp14:textId="7777777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6ECC751B" w:rsidR="001531AF">
        <w:rPr>
          <w:rFonts w:ascii="Times New Roman" w:hAnsi="Times New Roman" w:cs="Times New Roman"/>
          <w:sz w:val="24"/>
          <w:szCs w:val="24"/>
        </w:rPr>
        <w:t xml:space="preserve">Organizations may hold Take Home Naloxone Kits for emergency use </w:t>
      </w:r>
      <w:r w:rsidRPr="6ECC751B" w:rsidR="00CD70BA">
        <w:rPr>
          <w:rFonts w:ascii="Times New Roman" w:hAnsi="Times New Roman" w:cs="Times New Roman"/>
          <w:sz w:val="24"/>
          <w:szCs w:val="24"/>
        </w:rPr>
        <w:t xml:space="preserve">within their facility similar to an AED or other first aid treatment. The Employer must ensure that the appropriate policy and procedures are in place prior to purchasing and making the kits readily available for use in their facility. </w:t>
      </w:r>
    </w:p>
    <w:p xmlns:wp14="http://schemas.microsoft.com/office/word/2010/wordml" w:rsidR="00C20BDD" w:rsidP="00C20BDD" w:rsidRDefault="00C20BDD" w14:paraId="5A39BBE3" wp14:textId="77777777">
      <w:pPr>
        <w:pStyle w:val="ListParagraph"/>
        <w:autoSpaceDE w:val="0"/>
        <w:autoSpaceDN w:val="0"/>
        <w:adjustRightInd w:val="0"/>
        <w:spacing w:after="0" w:line="240" w:lineRule="auto"/>
        <w:ind w:left="360"/>
        <w:rPr>
          <w:rFonts w:ascii="Times New Roman" w:hAnsi="Times New Roman" w:cs="Times New Roman"/>
          <w:sz w:val="24"/>
          <w:szCs w:val="24"/>
        </w:rPr>
      </w:pPr>
    </w:p>
    <w:p xmlns:wp14="http://schemas.microsoft.com/office/word/2010/wordml" w:rsidR="00A80319" w:rsidP="00B074A2" w:rsidRDefault="00201EC2" w14:paraId="1E2E5005" wp14:textId="7777777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6ECC751B" w:rsidR="00201EC2">
        <w:rPr>
          <w:rFonts w:ascii="Times New Roman" w:hAnsi="Times New Roman" w:cs="Times New Roman"/>
          <w:sz w:val="24"/>
          <w:szCs w:val="24"/>
        </w:rPr>
        <w:t>Employees that administer naloxone must be trained in naloxone administration, meet designated competencies, and need to be supported by an organization’s overdose response policy and be offered post administration support.</w:t>
      </w:r>
      <w:r w:rsidRPr="6ECC751B" w:rsidR="00CD70BA">
        <w:rPr>
          <w:rFonts w:ascii="Times New Roman" w:hAnsi="Times New Roman" w:cs="Times New Roman"/>
          <w:sz w:val="24"/>
          <w:szCs w:val="24"/>
        </w:rPr>
        <w:t xml:space="preserve"> </w:t>
      </w:r>
      <w:r w:rsidRPr="6ECC751B" w:rsidR="00166B4F">
        <w:rPr>
          <w:rFonts w:ascii="Times New Roman" w:hAnsi="Times New Roman" w:cs="Times New Roman"/>
          <w:sz w:val="24"/>
          <w:szCs w:val="24"/>
        </w:rPr>
        <w:t>The employer should provide ongoing training for new staff and overdose drills to maintain staff competencies.</w:t>
      </w:r>
    </w:p>
    <w:p xmlns:wp14="http://schemas.microsoft.com/office/word/2010/wordml" w:rsidRPr="00BA14E2" w:rsidR="00BA14E2" w:rsidP="00BA14E2" w:rsidRDefault="00BA14E2" w14:paraId="41C8F396" wp14:textId="77777777">
      <w:pPr>
        <w:pStyle w:val="ListParagraph"/>
        <w:rPr>
          <w:rFonts w:ascii="Times New Roman" w:hAnsi="Times New Roman" w:cs="Times New Roman"/>
          <w:sz w:val="24"/>
          <w:szCs w:val="24"/>
        </w:rPr>
      </w:pPr>
    </w:p>
    <w:p xmlns:wp14="http://schemas.microsoft.com/office/word/2010/wordml" w:rsidRPr="00BA14E2" w:rsidR="00BA14E2" w:rsidP="6ECC751B" w:rsidRDefault="00BA14E2" w14:paraId="72A3D3EC" wp14:textId="500B675B">
      <w:pPr>
        <w:pStyle w:val="ListParagraph"/>
        <w:numPr>
          <w:ilvl w:val="0"/>
          <w:numId w:val="5"/>
        </w:numPr>
        <w:autoSpaceDE w:val="0"/>
        <w:autoSpaceDN w:val="0"/>
        <w:adjustRightInd w:val="0"/>
        <w:spacing w:after="0" w:line="240" w:lineRule="auto"/>
        <w:ind/>
        <w:rPr>
          <w:rFonts w:ascii="Times New Roman" w:hAnsi="Times New Roman" w:cs="Times New Roman"/>
          <w:noProof/>
          <w:sz w:val="24"/>
          <w:szCs w:val="24"/>
          <w:lang w:eastAsia="en-CA"/>
        </w:rPr>
      </w:pPr>
      <w:r w:rsidRPr="3A8816D6" w:rsidR="00BA14E2">
        <w:rPr>
          <w:rFonts w:ascii="Times New Roman" w:hAnsi="Times New Roman" w:cs="Times New Roman"/>
          <w:noProof/>
          <w:sz w:val="24"/>
          <w:szCs w:val="24"/>
          <w:lang w:eastAsia="en-CA"/>
        </w:rPr>
        <w:t xml:space="preserve">Naloxone </w:t>
      </w:r>
      <w:r w:rsidRPr="3A8816D6" w:rsidR="6BD6AC83">
        <w:rPr>
          <w:rFonts w:ascii="Times New Roman" w:hAnsi="Times New Roman" w:cs="Times New Roman"/>
          <w:noProof/>
          <w:sz w:val="24"/>
          <w:szCs w:val="24"/>
          <w:lang w:eastAsia="en-CA"/>
        </w:rPr>
        <w:t>has been made</w:t>
      </w:r>
      <w:r w:rsidRPr="3A8816D6" w:rsidR="00BA14E2">
        <w:rPr>
          <w:rFonts w:ascii="Times New Roman" w:hAnsi="Times New Roman" w:cs="Times New Roman"/>
          <w:noProof/>
          <w:sz w:val="24"/>
          <w:szCs w:val="24"/>
          <w:lang w:eastAsia="en-CA"/>
        </w:rPr>
        <w:t xml:space="preserve"> a</w:t>
      </w:r>
      <w:r w:rsidRPr="3A8816D6" w:rsidR="19E76732">
        <w:rPr>
          <w:rFonts w:ascii="Times New Roman" w:hAnsi="Times New Roman" w:cs="Times New Roman"/>
          <w:noProof/>
          <w:sz w:val="24"/>
          <w:szCs w:val="24"/>
          <w:lang w:eastAsia="en-CA"/>
        </w:rPr>
        <w:t xml:space="preserve"> non-s</w:t>
      </w:r>
      <w:r w:rsidRPr="3A8816D6" w:rsidR="00BA14E2">
        <w:rPr>
          <w:rFonts w:ascii="Times New Roman" w:hAnsi="Times New Roman" w:cs="Times New Roman"/>
          <w:noProof/>
          <w:sz w:val="24"/>
          <w:szCs w:val="24"/>
          <w:lang w:eastAsia="en-CA"/>
        </w:rPr>
        <w:t>chedul</w:t>
      </w:r>
      <w:r w:rsidRPr="3A8816D6" w:rsidR="6FD6B81E">
        <w:rPr>
          <w:rFonts w:ascii="Times New Roman" w:hAnsi="Times New Roman" w:cs="Times New Roman"/>
          <w:noProof/>
          <w:sz w:val="24"/>
          <w:szCs w:val="24"/>
          <w:lang w:eastAsia="en-CA"/>
        </w:rPr>
        <w:t>ed</w:t>
      </w:r>
      <w:r w:rsidRPr="3A8816D6" w:rsidR="00BA14E2">
        <w:rPr>
          <w:rFonts w:ascii="Times New Roman" w:hAnsi="Times New Roman" w:cs="Times New Roman"/>
          <w:noProof/>
          <w:sz w:val="24"/>
          <w:szCs w:val="24"/>
          <w:lang w:eastAsia="en-CA"/>
        </w:rPr>
        <w:t xml:space="preserve"> drug</w:t>
      </w:r>
      <w:r w:rsidRPr="3A8816D6" w:rsidR="13931BD4">
        <w:rPr>
          <w:rFonts w:ascii="Times New Roman" w:hAnsi="Times New Roman" w:cs="Times New Roman"/>
          <w:noProof/>
          <w:sz w:val="24"/>
          <w:szCs w:val="24"/>
          <w:lang w:eastAsia="en-CA"/>
        </w:rPr>
        <w:t>,</w:t>
      </w:r>
      <w:r w:rsidRPr="3A8816D6" w:rsidR="00BA14E2">
        <w:rPr>
          <w:rFonts w:ascii="Times New Roman" w:hAnsi="Times New Roman" w:cs="Times New Roman"/>
          <w:noProof/>
          <w:sz w:val="24"/>
          <w:szCs w:val="24"/>
          <w:lang w:eastAsia="en-CA"/>
        </w:rPr>
        <w:t xml:space="preserve"> </w:t>
      </w:r>
      <w:r w:rsidRPr="3A8816D6" w:rsidR="0DFBB2D3">
        <w:rPr>
          <w:rFonts w:ascii="Times New Roman" w:hAnsi="Times New Roman" w:cs="Times New Roman"/>
          <w:noProof/>
          <w:sz w:val="24"/>
          <w:szCs w:val="24"/>
          <w:lang w:eastAsia="en-CA"/>
        </w:rPr>
        <w:t xml:space="preserve">in </w:t>
      </w:r>
      <w:r w:rsidRPr="3A8816D6" w:rsidR="6FC94B12">
        <w:rPr>
          <w:rFonts w:ascii="Times New Roman" w:hAnsi="Times New Roman" w:cs="Times New Roman"/>
          <w:noProof/>
          <w:sz w:val="24"/>
          <w:szCs w:val="24"/>
          <w:lang w:eastAsia="en-CA"/>
        </w:rPr>
        <w:t>o</w:t>
      </w:r>
      <w:r w:rsidRPr="3A8816D6" w:rsidR="1983426F">
        <w:rPr>
          <w:rFonts w:ascii="Times New Roman" w:hAnsi="Times New Roman" w:cs="Times New Roman"/>
          <w:noProof/>
          <w:sz w:val="24"/>
          <w:szCs w:val="24"/>
          <w:lang w:eastAsia="en-CA"/>
        </w:rPr>
        <w:t>rder to increase availability to the general public</w:t>
      </w:r>
      <w:r w:rsidRPr="3A8816D6" w:rsidR="42B81600">
        <w:rPr>
          <w:rFonts w:ascii="Times New Roman" w:hAnsi="Times New Roman" w:cs="Times New Roman"/>
          <w:noProof/>
          <w:sz w:val="24"/>
          <w:szCs w:val="24"/>
          <w:lang w:eastAsia="en-CA"/>
        </w:rPr>
        <w:t xml:space="preserve">. </w:t>
      </w:r>
    </w:p>
    <w:p w:rsidR="6ECC751B" w:rsidP="6ECC751B" w:rsidRDefault="6ECC751B" w14:paraId="77EAA953" w14:textId="7DA00A6B">
      <w:pPr>
        <w:pStyle w:val="Normal"/>
        <w:spacing w:after="0" w:line="240" w:lineRule="auto"/>
        <w:ind w:left="0"/>
        <w:rPr>
          <w:rFonts w:ascii="Times New Roman" w:hAnsi="Times New Roman" w:cs="Times New Roman"/>
          <w:noProof/>
          <w:sz w:val="24"/>
          <w:szCs w:val="24"/>
          <w:lang w:eastAsia="en-CA"/>
        </w:rPr>
      </w:pPr>
    </w:p>
    <w:p xmlns:wp14="http://schemas.microsoft.com/office/word/2010/wordml" w:rsidRPr="00B074A2" w:rsidR="00166B4F" w:rsidP="00B074A2" w:rsidRDefault="00166B4F" w14:paraId="058EDD5D" wp14:textId="7777777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6ECC751B" w:rsidR="00166B4F">
        <w:rPr>
          <w:rFonts w:ascii="Times New Roman" w:hAnsi="Times New Roman" w:cs="Times New Roman"/>
          <w:sz w:val="24"/>
          <w:szCs w:val="24"/>
        </w:rPr>
        <w:t xml:space="preserve">The Following are suggested positions within your organization to support and maintain the Take Home Naloxone </w:t>
      </w:r>
      <w:r w:rsidRPr="6ECC751B" w:rsidR="00C20BDD">
        <w:rPr>
          <w:rFonts w:ascii="Times New Roman" w:hAnsi="Times New Roman" w:cs="Times New Roman"/>
          <w:sz w:val="24"/>
          <w:szCs w:val="24"/>
        </w:rPr>
        <w:t xml:space="preserve">kit </w:t>
      </w:r>
      <w:r w:rsidRPr="6ECC751B" w:rsidR="00166B4F">
        <w:rPr>
          <w:rFonts w:ascii="Times New Roman" w:hAnsi="Times New Roman" w:cs="Times New Roman"/>
          <w:sz w:val="24"/>
          <w:szCs w:val="24"/>
        </w:rPr>
        <w:t>for your facility:</w:t>
      </w:r>
    </w:p>
    <w:p xmlns:wp14="http://schemas.microsoft.com/office/word/2010/wordml" w:rsidRPr="00B074A2" w:rsidR="00A80319" w:rsidP="001531AF" w:rsidRDefault="00A80319" w14:paraId="0D0B940D" wp14:textId="77777777">
      <w:pPr>
        <w:autoSpaceDE w:val="0"/>
        <w:autoSpaceDN w:val="0"/>
        <w:adjustRightInd w:val="0"/>
        <w:spacing w:after="0" w:line="240" w:lineRule="auto"/>
        <w:ind w:firstLine="720"/>
        <w:rPr>
          <w:rFonts w:ascii="Times New Roman" w:hAnsi="Times New Roman" w:cs="Times New Roman"/>
          <w:sz w:val="24"/>
          <w:szCs w:val="24"/>
        </w:rPr>
      </w:pPr>
    </w:p>
    <w:p xmlns:wp14="http://schemas.microsoft.com/office/word/2010/wordml" w:rsidRPr="00B074A2" w:rsidR="00201EC2" w:rsidP="00166B4F" w:rsidRDefault="00201EC2" w14:paraId="242CE9BB" wp14:textId="77777777">
      <w:pPr>
        <w:pStyle w:val="ListParagraph"/>
        <w:numPr>
          <w:ilvl w:val="0"/>
          <w:numId w:val="3"/>
        </w:numPr>
        <w:rPr>
          <w:rFonts w:ascii="Times New Roman" w:hAnsi="Times New Roman" w:cs="Times New Roman"/>
          <w:sz w:val="24"/>
          <w:szCs w:val="24"/>
        </w:rPr>
      </w:pPr>
      <w:r w:rsidRPr="00B074A2">
        <w:rPr>
          <w:rFonts w:ascii="Times New Roman" w:hAnsi="Times New Roman" w:cs="Times New Roman"/>
          <w:sz w:val="24"/>
          <w:szCs w:val="24"/>
        </w:rPr>
        <w:t xml:space="preserve">Facility Overdose </w:t>
      </w:r>
      <w:r w:rsidRPr="00B074A2" w:rsidR="00166B4F">
        <w:rPr>
          <w:rFonts w:ascii="Times New Roman" w:hAnsi="Times New Roman" w:cs="Times New Roman"/>
          <w:sz w:val="24"/>
          <w:szCs w:val="24"/>
        </w:rPr>
        <w:t xml:space="preserve">Recognition and </w:t>
      </w:r>
      <w:r w:rsidRPr="00B074A2">
        <w:rPr>
          <w:rFonts w:ascii="Times New Roman" w:hAnsi="Times New Roman" w:cs="Times New Roman"/>
          <w:sz w:val="24"/>
          <w:szCs w:val="24"/>
        </w:rPr>
        <w:t xml:space="preserve">Response </w:t>
      </w:r>
      <w:r w:rsidRPr="00B074A2">
        <w:rPr>
          <w:rFonts w:ascii="Times New Roman" w:hAnsi="Times New Roman" w:cs="Times New Roman"/>
          <w:b/>
          <w:sz w:val="24"/>
          <w:szCs w:val="24"/>
        </w:rPr>
        <w:t>SITE COORDINATOR</w:t>
      </w:r>
    </w:p>
    <w:p xmlns:wp14="http://schemas.microsoft.com/office/word/2010/wordml" w:rsidRPr="00B074A2" w:rsidR="00FD4D35" w:rsidP="00166B4F" w:rsidRDefault="00FD4D35" w14:paraId="0BDD6C5E" wp14:textId="77777777">
      <w:pPr>
        <w:pStyle w:val="ListParagraph"/>
        <w:numPr>
          <w:ilvl w:val="0"/>
          <w:numId w:val="4"/>
        </w:numPr>
        <w:rPr>
          <w:rFonts w:ascii="Times New Roman" w:hAnsi="Times New Roman" w:cs="Times New Roman"/>
          <w:sz w:val="24"/>
          <w:szCs w:val="24"/>
        </w:rPr>
      </w:pPr>
      <w:r w:rsidRPr="00B074A2">
        <w:rPr>
          <w:rFonts w:ascii="Times New Roman" w:hAnsi="Times New Roman" w:cs="Times New Roman"/>
          <w:sz w:val="24"/>
          <w:szCs w:val="24"/>
        </w:rPr>
        <w:t>Be accountable for submission of all required site paperwork</w:t>
      </w:r>
      <w:r w:rsidRPr="00B074A2" w:rsidR="00B074A2">
        <w:rPr>
          <w:rFonts w:ascii="Times New Roman" w:hAnsi="Times New Roman" w:cs="Times New Roman"/>
          <w:sz w:val="24"/>
          <w:szCs w:val="24"/>
        </w:rPr>
        <w:t xml:space="preserve">; </w:t>
      </w:r>
    </w:p>
    <w:p xmlns:wp14="http://schemas.microsoft.com/office/word/2010/wordml" w:rsidRPr="00B074A2" w:rsidR="00B074A2" w:rsidP="00232E60" w:rsidRDefault="00232E60" w14:paraId="46E3A10F" wp14:textId="77777777">
      <w:pPr>
        <w:pStyle w:val="ListParagraph"/>
        <w:numPr>
          <w:ilvl w:val="0"/>
          <w:numId w:val="4"/>
        </w:numPr>
        <w:rPr>
          <w:rFonts w:ascii="Times New Roman" w:hAnsi="Times New Roman" w:cs="Times New Roman"/>
          <w:sz w:val="24"/>
          <w:szCs w:val="24"/>
        </w:rPr>
      </w:pPr>
      <w:r w:rsidRPr="00232E60">
        <w:rPr>
          <w:rFonts w:ascii="Times New Roman" w:hAnsi="Times New Roman" w:cs="Times New Roman"/>
          <w:sz w:val="24"/>
          <w:szCs w:val="24"/>
        </w:rPr>
        <w:t>Monitor overdose response supply inventory levels (including naloxone) and reorder as needed</w:t>
      </w:r>
      <w:r w:rsidRPr="00B074A2" w:rsidR="00B074A2">
        <w:rPr>
          <w:rFonts w:ascii="Times New Roman" w:hAnsi="Times New Roman" w:cs="Times New Roman"/>
          <w:sz w:val="24"/>
          <w:szCs w:val="24"/>
        </w:rPr>
        <w:t>; and</w:t>
      </w:r>
    </w:p>
    <w:p xmlns:wp14="http://schemas.microsoft.com/office/word/2010/wordml" w:rsidRPr="00B074A2" w:rsidR="00FD4D35" w:rsidP="00201EC2" w:rsidRDefault="00FD4D35" w14:paraId="05805D0F" wp14:textId="77777777">
      <w:pPr>
        <w:pStyle w:val="ListParagraph"/>
        <w:numPr>
          <w:ilvl w:val="0"/>
          <w:numId w:val="4"/>
        </w:numPr>
        <w:rPr>
          <w:rFonts w:ascii="Times New Roman" w:hAnsi="Times New Roman" w:cs="Times New Roman"/>
          <w:sz w:val="24"/>
          <w:szCs w:val="24"/>
        </w:rPr>
      </w:pPr>
      <w:r w:rsidRPr="00B074A2">
        <w:rPr>
          <w:rFonts w:ascii="Times New Roman" w:hAnsi="Times New Roman" w:cs="Times New Roman"/>
          <w:sz w:val="24"/>
          <w:szCs w:val="24"/>
        </w:rPr>
        <w:t>Liaise with</w:t>
      </w:r>
      <w:r w:rsidR="00BA14E2">
        <w:rPr>
          <w:rFonts w:ascii="Times New Roman" w:hAnsi="Times New Roman" w:cs="Times New Roman"/>
          <w:sz w:val="24"/>
          <w:szCs w:val="24"/>
        </w:rPr>
        <w:t xml:space="preserve"> local Community Pharmacist and</w:t>
      </w:r>
      <w:r w:rsidRPr="00B074A2">
        <w:rPr>
          <w:rFonts w:ascii="Times New Roman" w:hAnsi="Times New Roman" w:cs="Times New Roman"/>
          <w:sz w:val="24"/>
          <w:szCs w:val="24"/>
        </w:rPr>
        <w:t xml:space="preserve"> </w:t>
      </w:r>
      <w:r w:rsidRPr="00B074A2" w:rsidR="00166B4F">
        <w:rPr>
          <w:rFonts w:ascii="Times New Roman" w:hAnsi="Times New Roman" w:cs="Times New Roman"/>
          <w:sz w:val="24"/>
          <w:szCs w:val="24"/>
        </w:rPr>
        <w:t>FNIHB Regional Pharmacist</w:t>
      </w:r>
      <w:r w:rsidRPr="00B074A2">
        <w:rPr>
          <w:rFonts w:ascii="Times New Roman" w:hAnsi="Times New Roman" w:cs="Times New Roman"/>
          <w:sz w:val="24"/>
          <w:szCs w:val="24"/>
        </w:rPr>
        <w:t xml:space="preserve"> </w:t>
      </w:r>
      <w:r w:rsidRPr="00B074A2" w:rsidR="00B074A2">
        <w:rPr>
          <w:rFonts w:ascii="Times New Roman" w:hAnsi="Times New Roman" w:cs="Times New Roman"/>
          <w:sz w:val="24"/>
          <w:szCs w:val="24"/>
        </w:rPr>
        <w:t>as required.</w:t>
      </w:r>
    </w:p>
    <w:p xmlns:wp14="http://schemas.microsoft.com/office/word/2010/wordml" w:rsidRPr="00B074A2" w:rsidR="00B074A2" w:rsidP="00B074A2" w:rsidRDefault="00B074A2" w14:paraId="0E27B00A" wp14:textId="77777777">
      <w:pPr>
        <w:pStyle w:val="ListParagraph"/>
        <w:ind w:left="1080"/>
        <w:rPr>
          <w:rFonts w:ascii="Times New Roman" w:hAnsi="Times New Roman" w:cs="Times New Roman"/>
          <w:sz w:val="24"/>
          <w:szCs w:val="24"/>
        </w:rPr>
      </w:pPr>
    </w:p>
    <w:p xmlns:wp14="http://schemas.microsoft.com/office/word/2010/wordml" w:rsidRPr="00B074A2" w:rsidR="00FD4D35" w:rsidP="00B074A2" w:rsidRDefault="00FD4D35" w14:paraId="693510BA" wp14:textId="77777777">
      <w:pPr>
        <w:pStyle w:val="ListParagraph"/>
        <w:numPr>
          <w:ilvl w:val="0"/>
          <w:numId w:val="3"/>
        </w:numPr>
        <w:rPr>
          <w:rFonts w:ascii="Times New Roman" w:hAnsi="Times New Roman" w:cs="Times New Roman"/>
          <w:b/>
          <w:sz w:val="24"/>
          <w:szCs w:val="24"/>
        </w:rPr>
      </w:pPr>
      <w:r w:rsidRPr="00B074A2">
        <w:rPr>
          <w:rFonts w:ascii="Times New Roman" w:hAnsi="Times New Roman" w:cs="Times New Roman"/>
          <w:sz w:val="24"/>
          <w:szCs w:val="24"/>
        </w:rPr>
        <w:t xml:space="preserve">Facility Overdose Recognition and Response </w:t>
      </w:r>
      <w:r w:rsidRPr="00B074A2">
        <w:rPr>
          <w:rFonts w:ascii="Times New Roman" w:hAnsi="Times New Roman" w:cs="Times New Roman"/>
          <w:b/>
          <w:sz w:val="24"/>
          <w:szCs w:val="24"/>
        </w:rPr>
        <w:t>SITE EDUCATOR</w:t>
      </w:r>
    </w:p>
    <w:p xmlns:wp14="http://schemas.microsoft.com/office/word/2010/wordml" w:rsidR="00B074A2" w:rsidP="00201EC2" w:rsidRDefault="00B074A2" w14:paraId="54A06CFF" wp14:textId="777777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this position is filled by a non-Health Care Professional they must be teamed up with a nurse or pharmacist to teach the injection portion of the training;</w:t>
      </w:r>
    </w:p>
    <w:p xmlns:wp14="http://schemas.microsoft.com/office/word/2010/wordml" w:rsidRPr="00B074A2" w:rsidR="00FD4D35" w:rsidP="00201EC2" w:rsidRDefault="00FD4D35" w14:paraId="055D7F6A" wp14:textId="77777777">
      <w:pPr>
        <w:pStyle w:val="ListParagraph"/>
        <w:numPr>
          <w:ilvl w:val="0"/>
          <w:numId w:val="1"/>
        </w:numPr>
        <w:rPr>
          <w:rFonts w:ascii="Times New Roman" w:hAnsi="Times New Roman" w:cs="Times New Roman"/>
          <w:sz w:val="24"/>
          <w:szCs w:val="24"/>
        </w:rPr>
      </w:pPr>
      <w:r w:rsidRPr="00B074A2">
        <w:rPr>
          <w:rFonts w:ascii="Times New Roman" w:hAnsi="Times New Roman" w:cs="Times New Roman"/>
          <w:sz w:val="24"/>
          <w:szCs w:val="24"/>
        </w:rPr>
        <w:t xml:space="preserve">Familiarize self with the suggested curriculum through </w:t>
      </w:r>
      <w:r w:rsidRPr="00B074A2" w:rsidR="00B074A2">
        <w:rPr>
          <w:rFonts w:ascii="Times New Roman" w:hAnsi="Times New Roman" w:cs="Times New Roman"/>
          <w:sz w:val="24"/>
          <w:szCs w:val="24"/>
        </w:rPr>
        <w:t>self-study</w:t>
      </w:r>
      <w:r w:rsidRPr="00B074A2">
        <w:rPr>
          <w:rFonts w:ascii="Times New Roman" w:hAnsi="Times New Roman" w:cs="Times New Roman"/>
          <w:sz w:val="24"/>
          <w:szCs w:val="24"/>
        </w:rPr>
        <w:t xml:space="preserve"> </w:t>
      </w:r>
      <w:r w:rsidR="00B074A2">
        <w:rPr>
          <w:rFonts w:ascii="Times New Roman" w:hAnsi="Times New Roman" w:cs="Times New Roman"/>
          <w:sz w:val="24"/>
          <w:szCs w:val="24"/>
        </w:rPr>
        <w:t>and</w:t>
      </w:r>
      <w:r w:rsidRPr="00B074A2">
        <w:rPr>
          <w:rFonts w:ascii="Times New Roman" w:hAnsi="Times New Roman" w:cs="Times New Roman"/>
          <w:sz w:val="24"/>
          <w:szCs w:val="24"/>
        </w:rPr>
        <w:t xml:space="preserve"> a train-the-trainer session</w:t>
      </w:r>
      <w:r w:rsidRPr="00B074A2" w:rsidR="00B074A2">
        <w:rPr>
          <w:rFonts w:ascii="Times New Roman" w:hAnsi="Times New Roman" w:cs="Times New Roman"/>
          <w:sz w:val="24"/>
          <w:szCs w:val="24"/>
        </w:rPr>
        <w:t>;</w:t>
      </w:r>
    </w:p>
    <w:p xmlns:wp14="http://schemas.microsoft.com/office/word/2010/wordml" w:rsidRPr="00B074A2" w:rsidR="00FD4D35" w:rsidP="00201EC2" w:rsidRDefault="00FD4D35" w14:paraId="67D2B8E2" wp14:textId="77777777">
      <w:pPr>
        <w:pStyle w:val="ListParagraph"/>
        <w:numPr>
          <w:ilvl w:val="0"/>
          <w:numId w:val="1"/>
        </w:numPr>
        <w:rPr>
          <w:rFonts w:ascii="Times New Roman" w:hAnsi="Times New Roman" w:cs="Times New Roman"/>
          <w:sz w:val="24"/>
          <w:szCs w:val="24"/>
        </w:rPr>
      </w:pPr>
      <w:r w:rsidRPr="00B074A2">
        <w:rPr>
          <w:rFonts w:ascii="Times New Roman" w:hAnsi="Times New Roman" w:cs="Times New Roman"/>
          <w:sz w:val="24"/>
          <w:szCs w:val="24"/>
        </w:rPr>
        <w:t>Deliver education to site staff</w:t>
      </w:r>
      <w:r w:rsidRPr="00B074A2" w:rsidR="00B074A2">
        <w:rPr>
          <w:rFonts w:ascii="Times New Roman" w:hAnsi="Times New Roman" w:cs="Times New Roman"/>
          <w:sz w:val="24"/>
          <w:szCs w:val="24"/>
        </w:rPr>
        <w:t>;</w:t>
      </w:r>
    </w:p>
    <w:p xmlns:wp14="http://schemas.microsoft.com/office/word/2010/wordml" w:rsidRPr="00B074A2" w:rsidR="00FD4D35" w:rsidP="00201EC2" w:rsidRDefault="00BA14E2" w14:paraId="0D0B7976" wp14:textId="777777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Assess staff competency</w:t>
      </w:r>
      <w:r w:rsidRPr="00B074A2" w:rsidR="00B074A2">
        <w:rPr>
          <w:rFonts w:ascii="Times New Roman" w:hAnsi="Times New Roman" w:cs="Times New Roman"/>
          <w:sz w:val="24"/>
          <w:szCs w:val="24"/>
        </w:rPr>
        <w:t>; and</w:t>
      </w:r>
    </w:p>
    <w:p xmlns:wp14="http://schemas.microsoft.com/office/word/2010/wordml" w:rsidRPr="00B074A2" w:rsidR="00FD4D35" w:rsidP="00201EC2" w:rsidRDefault="00FD4D35" w14:paraId="1394C7B0" wp14:textId="77777777">
      <w:pPr>
        <w:pStyle w:val="ListParagraph"/>
        <w:numPr>
          <w:ilvl w:val="0"/>
          <w:numId w:val="1"/>
        </w:numPr>
        <w:rPr>
          <w:rFonts w:ascii="Times New Roman" w:hAnsi="Times New Roman" w:cs="Times New Roman"/>
          <w:sz w:val="24"/>
          <w:szCs w:val="24"/>
        </w:rPr>
      </w:pPr>
      <w:r w:rsidRPr="00B074A2">
        <w:rPr>
          <w:rFonts w:ascii="Times New Roman" w:hAnsi="Times New Roman" w:cs="Times New Roman"/>
          <w:sz w:val="24"/>
          <w:szCs w:val="24"/>
        </w:rPr>
        <w:t>Complete Summary Training Record(s)</w:t>
      </w:r>
      <w:r w:rsidR="00B074A2">
        <w:rPr>
          <w:rFonts w:ascii="Times New Roman" w:hAnsi="Times New Roman" w:cs="Times New Roman"/>
          <w:sz w:val="24"/>
          <w:szCs w:val="24"/>
        </w:rPr>
        <w:t>.</w:t>
      </w:r>
    </w:p>
    <w:p xmlns:wp14="http://schemas.microsoft.com/office/word/2010/wordml" w:rsidRPr="00B074A2" w:rsidR="00B074A2" w:rsidP="00B074A2" w:rsidRDefault="00B074A2" w14:paraId="60061E4C" wp14:textId="77777777">
      <w:pPr>
        <w:pStyle w:val="ListParagraph"/>
        <w:ind w:left="1080"/>
        <w:rPr>
          <w:rFonts w:ascii="Times New Roman" w:hAnsi="Times New Roman" w:cs="Times New Roman"/>
          <w:sz w:val="24"/>
          <w:szCs w:val="24"/>
        </w:rPr>
      </w:pPr>
    </w:p>
    <w:p xmlns:wp14="http://schemas.microsoft.com/office/word/2010/wordml" w:rsidRPr="00B074A2" w:rsidR="00FD4D35" w:rsidP="00FD4D35" w:rsidRDefault="00B074A2" w14:paraId="2AF01895" wp14:textId="77777777">
      <w:pPr>
        <w:pStyle w:val="ListParagraph"/>
        <w:numPr>
          <w:ilvl w:val="0"/>
          <w:numId w:val="3"/>
        </w:numPr>
        <w:rPr>
          <w:rFonts w:ascii="Times New Roman" w:hAnsi="Times New Roman" w:cs="Times New Roman"/>
          <w:sz w:val="24"/>
          <w:szCs w:val="24"/>
        </w:rPr>
      </w:pPr>
      <w:r w:rsidRPr="00B074A2">
        <w:rPr>
          <w:rFonts w:ascii="Times New Roman" w:hAnsi="Times New Roman" w:cs="Times New Roman"/>
          <w:sz w:val="24"/>
          <w:szCs w:val="24"/>
        </w:rPr>
        <w:t>Facility Overdose Recognition and Response</w:t>
      </w:r>
      <w:r w:rsidRPr="00B074A2">
        <w:rPr>
          <w:rFonts w:ascii="Times New Roman" w:hAnsi="Times New Roman" w:cs="Times New Roman"/>
          <w:b/>
          <w:sz w:val="24"/>
          <w:szCs w:val="24"/>
        </w:rPr>
        <w:t xml:space="preserve"> </w:t>
      </w:r>
      <w:r w:rsidRPr="00B074A2" w:rsidR="00FD4D35">
        <w:rPr>
          <w:rFonts w:ascii="Times New Roman" w:hAnsi="Times New Roman" w:cs="Times New Roman"/>
          <w:b/>
          <w:sz w:val="24"/>
          <w:szCs w:val="24"/>
        </w:rPr>
        <w:t>S</w:t>
      </w:r>
      <w:r>
        <w:rPr>
          <w:rFonts w:ascii="Times New Roman" w:hAnsi="Times New Roman" w:cs="Times New Roman"/>
          <w:b/>
          <w:sz w:val="24"/>
          <w:szCs w:val="24"/>
        </w:rPr>
        <w:t>ITE MANAGER(S)/SUPERVISOR(S)</w:t>
      </w:r>
    </w:p>
    <w:p xmlns:wp14="http://schemas.microsoft.com/office/word/2010/wordml" w:rsidRPr="00B074A2" w:rsidR="00FD4D35" w:rsidP="00FD4D35" w:rsidRDefault="00FD4D35" w14:paraId="7593EE9A" wp14:textId="77777777">
      <w:pPr>
        <w:pStyle w:val="ListParagraph"/>
        <w:numPr>
          <w:ilvl w:val="0"/>
          <w:numId w:val="2"/>
        </w:numPr>
        <w:rPr>
          <w:rFonts w:ascii="Times New Roman" w:hAnsi="Times New Roman" w:cs="Times New Roman"/>
          <w:sz w:val="24"/>
          <w:szCs w:val="24"/>
        </w:rPr>
      </w:pPr>
      <w:r w:rsidRPr="00B074A2">
        <w:rPr>
          <w:rFonts w:ascii="Times New Roman" w:hAnsi="Times New Roman" w:cs="Times New Roman"/>
          <w:sz w:val="24"/>
          <w:szCs w:val="24"/>
        </w:rPr>
        <w:t>Maintain internal records of staffs that possess the competen</w:t>
      </w:r>
      <w:r w:rsidRPr="00B074A2" w:rsidR="00B074A2">
        <w:rPr>
          <w:rFonts w:ascii="Times New Roman" w:hAnsi="Times New Roman" w:cs="Times New Roman"/>
          <w:sz w:val="24"/>
          <w:szCs w:val="24"/>
        </w:rPr>
        <w:t>cies required for responding to an opioid overdose; and</w:t>
      </w:r>
    </w:p>
    <w:p xmlns:wp14="http://schemas.microsoft.com/office/word/2010/wordml" w:rsidR="00232E60" w:rsidP="00232E60" w:rsidRDefault="00232E60" w14:paraId="589BFCB2" wp14:textId="77777777">
      <w:pPr>
        <w:pStyle w:val="ListParagraph"/>
        <w:numPr>
          <w:ilvl w:val="0"/>
          <w:numId w:val="2"/>
        </w:numPr>
        <w:rPr>
          <w:rFonts w:ascii="Times New Roman" w:hAnsi="Times New Roman" w:cs="Times New Roman"/>
          <w:sz w:val="24"/>
          <w:szCs w:val="24"/>
        </w:rPr>
      </w:pPr>
      <w:r w:rsidRPr="00232E60">
        <w:rPr>
          <w:rFonts w:ascii="Times New Roman" w:hAnsi="Times New Roman" w:cs="Times New Roman"/>
          <w:sz w:val="24"/>
          <w:szCs w:val="24"/>
        </w:rPr>
        <w:t>Hold yearly refresher trainings and Maintain staff competency by holding regular practice drills</w:t>
      </w:r>
      <w:r>
        <w:rPr>
          <w:rFonts w:ascii="Times New Roman" w:hAnsi="Times New Roman" w:cs="Times New Roman"/>
          <w:sz w:val="24"/>
          <w:szCs w:val="24"/>
        </w:rPr>
        <w:t>;</w:t>
      </w:r>
      <w:r w:rsidRPr="00232E60">
        <w:rPr>
          <w:rFonts w:ascii="Times New Roman" w:hAnsi="Times New Roman" w:cs="Times New Roman"/>
          <w:sz w:val="24"/>
          <w:szCs w:val="24"/>
        </w:rPr>
        <w:t xml:space="preserve"> </w:t>
      </w:r>
    </w:p>
    <w:p xmlns:wp14="http://schemas.microsoft.com/office/word/2010/wordml" w:rsidRPr="00232E60" w:rsidR="00FD4D35" w:rsidP="00232E60" w:rsidRDefault="00FD4D35" w14:paraId="3AD20CC5" wp14:textId="77777777">
      <w:pPr>
        <w:pStyle w:val="ListParagraph"/>
        <w:numPr>
          <w:ilvl w:val="0"/>
          <w:numId w:val="2"/>
        </w:numPr>
        <w:rPr>
          <w:rFonts w:ascii="Times New Roman" w:hAnsi="Times New Roman" w:cs="Times New Roman"/>
          <w:sz w:val="24"/>
          <w:szCs w:val="24"/>
        </w:rPr>
      </w:pPr>
      <w:r w:rsidRPr="00232E60">
        <w:rPr>
          <w:rFonts w:ascii="Times New Roman" w:hAnsi="Times New Roman" w:cs="Times New Roman"/>
          <w:sz w:val="24"/>
          <w:szCs w:val="24"/>
        </w:rPr>
        <w:t>Provide post-naloxone administration debriefing</w:t>
      </w:r>
      <w:r w:rsidRPr="00232E60" w:rsidR="00B074A2">
        <w:rPr>
          <w:rFonts w:ascii="Times New Roman" w:hAnsi="Times New Roman" w:cs="Times New Roman"/>
          <w:sz w:val="24"/>
          <w:szCs w:val="24"/>
        </w:rPr>
        <w:t>.</w:t>
      </w:r>
    </w:p>
    <w:p xmlns:wp14="http://schemas.microsoft.com/office/word/2010/wordml" w:rsidR="00232E60" w:rsidP="00232E60" w:rsidRDefault="00232E60" w14:paraId="2B14D2A5" wp14:textId="77777777">
      <w:pPr>
        <w:pStyle w:val="ListParagraph"/>
        <w:numPr>
          <w:ilvl w:val="0"/>
          <w:numId w:val="2"/>
        </w:numPr>
        <w:rPr>
          <w:rFonts w:ascii="Times New Roman" w:hAnsi="Times New Roman" w:cs="Times New Roman"/>
          <w:sz w:val="24"/>
          <w:szCs w:val="24"/>
        </w:rPr>
      </w:pPr>
      <w:r w:rsidRPr="00232E60">
        <w:rPr>
          <w:rFonts w:ascii="Times New Roman" w:hAnsi="Times New Roman" w:cs="Times New Roman"/>
          <w:sz w:val="24"/>
          <w:szCs w:val="24"/>
        </w:rPr>
        <w:t>Consider arranging a Take Home Naloxone training for your clients</w:t>
      </w:r>
    </w:p>
    <w:p xmlns:wp14="http://schemas.microsoft.com/office/word/2010/wordml" w:rsidR="00BA14E2" w:rsidP="00BA14E2" w:rsidRDefault="00BA14E2" w14:paraId="44EAFD9C" wp14:textId="77777777">
      <w:pPr>
        <w:pStyle w:val="ListParagraph"/>
        <w:ind w:left="360"/>
        <w:rPr>
          <w:rFonts w:ascii="Times New Roman" w:hAnsi="Times New Roman" w:cs="Times New Roman"/>
          <w:sz w:val="24"/>
          <w:szCs w:val="24"/>
        </w:rPr>
      </w:pPr>
    </w:p>
    <w:p xmlns:wp14="http://schemas.microsoft.com/office/word/2010/wordml" w:rsidRPr="00232E60" w:rsidR="00BA14E2" w:rsidP="009F7A52" w:rsidRDefault="009F7A52" w14:paraId="485998A3" wp14:textId="77777777">
      <w:pPr>
        <w:pStyle w:val="ListParagraph"/>
        <w:numPr>
          <w:ilvl w:val="0"/>
          <w:numId w:val="5"/>
        </w:numPr>
        <w:rPr>
          <w:rFonts w:ascii="Times New Roman" w:hAnsi="Times New Roman" w:cs="Times New Roman"/>
          <w:sz w:val="24"/>
          <w:szCs w:val="24"/>
        </w:rPr>
      </w:pPr>
      <w:r w:rsidRPr="6ECC751B" w:rsidR="009F7A52">
        <w:rPr>
          <w:rFonts w:ascii="Times New Roman" w:hAnsi="Times New Roman" w:cs="Times New Roman"/>
          <w:sz w:val="24"/>
          <w:szCs w:val="24"/>
        </w:rPr>
        <w:t xml:space="preserve">Complete the </w:t>
      </w:r>
      <w:r w:rsidRPr="6ECC751B" w:rsidR="009F7A52">
        <w:rPr>
          <w:rFonts w:ascii="Times New Roman" w:hAnsi="Times New Roman" w:cs="Times New Roman"/>
          <w:sz w:val="24"/>
          <w:szCs w:val="24"/>
        </w:rPr>
        <w:t>Take Home Naloxone for Organizations Workbook</w:t>
      </w:r>
      <w:r w:rsidRPr="6ECC751B" w:rsidR="00622EE8">
        <w:rPr>
          <w:rFonts w:ascii="Times New Roman" w:hAnsi="Times New Roman" w:cs="Times New Roman"/>
          <w:sz w:val="24"/>
          <w:szCs w:val="24"/>
        </w:rPr>
        <w:t xml:space="preserve"> to identify strengths and weaknesses of your organization when responding to an overdose situation.</w:t>
      </w:r>
    </w:p>
    <w:p xmlns:wp14="http://schemas.microsoft.com/office/word/2010/wordml" w:rsidRPr="00B074A2" w:rsidR="00C20BDD" w:rsidP="00C20BDD" w:rsidRDefault="00C20BDD" w14:paraId="4B94D5A5" wp14:textId="77777777">
      <w:pPr>
        <w:pStyle w:val="ListParagraph"/>
        <w:ind w:left="1080"/>
        <w:rPr>
          <w:rFonts w:ascii="Times New Roman" w:hAnsi="Times New Roman" w:cs="Times New Roman"/>
          <w:sz w:val="24"/>
          <w:szCs w:val="24"/>
        </w:rPr>
      </w:pPr>
    </w:p>
    <w:p xmlns:wp14="http://schemas.microsoft.com/office/word/2010/wordml" w:rsidRPr="00622EE8" w:rsidR="00C20BDD" w:rsidP="00622EE8" w:rsidRDefault="00622EE8" w14:paraId="46C7F405" wp14:textId="7777777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6ECC751B" w:rsidR="00622EE8">
        <w:rPr>
          <w:rFonts w:ascii="Times New Roman" w:hAnsi="Times New Roman" w:cs="Times New Roman"/>
          <w:sz w:val="24"/>
          <w:szCs w:val="24"/>
        </w:rPr>
        <w:t>R</w:t>
      </w:r>
      <w:r w:rsidRPr="6ECC751B" w:rsidR="00C20BDD">
        <w:rPr>
          <w:rFonts w:ascii="Times New Roman" w:hAnsi="Times New Roman" w:cs="Times New Roman"/>
          <w:sz w:val="24"/>
          <w:szCs w:val="24"/>
        </w:rPr>
        <w:t xml:space="preserve">esources are available </w:t>
      </w:r>
      <w:r w:rsidRPr="6ECC751B" w:rsidR="00622EE8">
        <w:rPr>
          <w:rFonts w:ascii="Times New Roman" w:hAnsi="Times New Roman" w:cs="Times New Roman"/>
          <w:sz w:val="24"/>
          <w:szCs w:val="24"/>
        </w:rPr>
        <w:t xml:space="preserve">at </w:t>
      </w:r>
      <w:hyperlink r:id="R14a2b7e2cb1d43c0">
        <w:r w:rsidRPr="6ECC751B" w:rsidR="00622EE8">
          <w:rPr>
            <w:rStyle w:val="Hyperlink"/>
            <w:rFonts w:ascii="Times New Roman" w:hAnsi="Times New Roman" w:cs="Times New Roman"/>
            <w:sz w:val="24"/>
            <w:szCs w:val="24"/>
          </w:rPr>
          <w:t>http://towardtheheart.com/naloxone/</w:t>
        </w:r>
      </w:hyperlink>
      <w:r w:rsidRPr="6ECC751B" w:rsidR="00622EE8">
        <w:rPr>
          <w:rFonts w:ascii="Times New Roman" w:hAnsi="Times New Roman" w:cs="Times New Roman"/>
          <w:sz w:val="24"/>
          <w:szCs w:val="24"/>
        </w:rPr>
        <w:t xml:space="preserve">  and/or contact the Regional Pharmacist with </w:t>
      </w:r>
      <w:r w:rsidRPr="6ECC751B" w:rsidR="00C20BDD">
        <w:rPr>
          <w:rFonts w:ascii="Times New Roman" w:hAnsi="Times New Roman" w:cs="Times New Roman"/>
          <w:sz w:val="24"/>
          <w:szCs w:val="24"/>
        </w:rPr>
        <w:t>First Nations</w:t>
      </w:r>
      <w:r w:rsidRPr="6ECC751B" w:rsidR="00622EE8">
        <w:rPr>
          <w:rFonts w:ascii="Times New Roman" w:hAnsi="Times New Roman" w:cs="Times New Roman"/>
          <w:sz w:val="24"/>
          <w:szCs w:val="24"/>
        </w:rPr>
        <w:t xml:space="preserve"> and Inuit Health Branch (FNIHB)</w:t>
      </w:r>
      <w:r w:rsidRPr="6ECC751B" w:rsidR="00C20BDD">
        <w:rPr>
          <w:rFonts w:ascii="Times New Roman" w:hAnsi="Times New Roman" w:cs="Times New Roman"/>
          <w:sz w:val="24"/>
          <w:szCs w:val="24"/>
        </w:rPr>
        <w:t>.</w:t>
      </w:r>
    </w:p>
    <w:p xmlns:wp14="http://schemas.microsoft.com/office/word/2010/wordml" w:rsidR="00B76F02" w:rsidP="00C20BDD" w:rsidRDefault="00B76F02" w14:paraId="3DEEC669" wp14:textId="77777777">
      <w:pPr>
        <w:pStyle w:val="Default"/>
      </w:pPr>
    </w:p>
    <w:p xmlns:wp14="http://schemas.microsoft.com/office/word/2010/wordml" w:rsidR="00991CC7" w:rsidRDefault="00991CC7" w14:paraId="3656B9AB" wp14:textId="77777777">
      <w:pPr>
        <w:rPr>
          <w:rFonts w:ascii="Calibri" w:hAnsi="Calibri" w:cs="Calibri"/>
          <w:color w:val="000000"/>
          <w:sz w:val="24"/>
          <w:szCs w:val="24"/>
        </w:rPr>
      </w:pPr>
      <w:r>
        <w:br w:type="page"/>
      </w:r>
      <w:bookmarkStart w:name="_GoBack" w:id="0"/>
      <w:bookmarkEnd w:id="0"/>
    </w:p>
    <w:p xmlns:wp14="http://schemas.microsoft.com/office/word/2010/wordml" w:rsidR="00991CC7" w:rsidP="271079F1" w:rsidRDefault="00991CC7" w14:paraId="45FB0818" wp14:textId="72301227">
      <w:pPr>
        <w:pStyle w:val="Default"/>
        <w:jc w:val="center"/>
      </w:pPr>
      <w:r w:rsidR="4E72DBB8">
        <w:drawing>
          <wp:inline xmlns:wp14="http://schemas.microsoft.com/office/word/2010/wordprocessingDrawing" wp14:editId="79232738" wp14:anchorId="66B0533C">
            <wp:extent cx="4528153" cy="7573218"/>
            <wp:effectExtent l="0" t="0" r="0" b="0"/>
            <wp:docPr id="554132721" name="" title=""/>
            <wp:cNvGraphicFramePr>
              <a:graphicFrameLocks noChangeAspect="1"/>
            </wp:cNvGraphicFramePr>
            <a:graphic>
              <a:graphicData uri="http://schemas.openxmlformats.org/drawingml/2006/picture">
                <pic:pic>
                  <pic:nvPicPr>
                    <pic:cNvPr id="0" name=""/>
                    <pic:cNvPicPr/>
                  </pic:nvPicPr>
                  <pic:blipFill>
                    <a:blip r:embed="R389515d2bf9d4de2">
                      <a:extLst>
                        <a:ext xmlns:a="http://schemas.openxmlformats.org/drawingml/2006/main" uri="{28A0092B-C50C-407E-A947-70E740481C1C}">
                          <a14:useLocalDpi val="0"/>
                        </a:ext>
                      </a:extLst>
                    </a:blip>
                    <a:stretch>
                      <a:fillRect/>
                    </a:stretch>
                  </pic:blipFill>
                  <pic:spPr>
                    <a:xfrm>
                      <a:off x="0" y="0"/>
                      <a:ext cx="4528153" cy="7573218"/>
                    </a:xfrm>
                    <a:prstGeom prst="rect">
                      <a:avLst/>
                    </a:prstGeom>
                  </pic:spPr>
                </pic:pic>
              </a:graphicData>
            </a:graphic>
          </wp:inline>
        </w:drawing>
      </w:r>
    </w:p>
    <w:sectPr w:rsidR="00991CC7">
      <w:footerReference w:type="default" r:id="rId9"/>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20BDD" w:rsidP="00C20BDD" w:rsidRDefault="00C20BDD" w14:paraId="049F31CB" wp14:textId="77777777">
      <w:pPr>
        <w:spacing w:after="0" w:line="240" w:lineRule="auto"/>
      </w:pPr>
      <w:r>
        <w:separator/>
      </w:r>
    </w:p>
  </w:endnote>
  <w:endnote w:type="continuationSeparator" w:id="0">
    <w:p xmlns:wp14="http://schemas.microsoft.com/office/word/2010/wordml" w:rsidR="00C20BDD" w:rsidP="00C20BDD" w:rsidRDefault="00C20BDD"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84776"/>
      <w:docPartObj>
        <w:docPartGallery w:val="Page Numbers (Bottom of Page)"/>
        <w:docPartUnique/>
      </w:docPartObj>
    </w:sdtPr>
    <w:sdtEndPr>
      <w:rPr>
        <w:color w:val="808080" w:themeColor="background1" w:themeShade="80"/>
        <w:spacing w:val="60"/>
      </w:rPr>
    </w:sdtEndPr>
    <w:sdtContent>
      <w:p xmlns:wp14="http://schemas.microsoft.com/office/word/2010/wordml" w:rsidR="00C20BDD" w:rsidRDefault="00C20BDD" w14:paraId="4F17198B" wp14:textId="77777777">
        <w:pPr>
          <w:pStyle w:val="Footer"/>
          <w:pBdr>
            <w:top w:val="single" w:color="D9D9D9" w:themeColor="background1" w:themeShade="D9" w:sz="4" w:space="1"/>
          </w:pBdr>
          <w:jc w:val="right"/>
          <w:rPr>
            <w:color w:val="808080" w:themeColor="background1" w:themeShade="80"/>
            <w:spacing w:val="60"/>
          </w:rPr>
        </w:pPr>
        <w:r>
          <w:fldChar w:fldCharType="begin"/>
        </w:r>
        <w:r>
          <w:instrText xml:space="preserve"> PAGE   \* MERGEFORMAT </w:instrText>
        </w:r>
        <w:r>
          <w:fldChar w:fldCharType="separate"/>
        </w:r>
        <w:r w:rsidR="00622EE8">
          <w:rPr>
            <w:noProof/>
          </w:rPr>
          <w:t>1</w:t>
        </w:r>
        <w:r>
          <w:rPr>
            <w:noProof/>
          </w:rPr>
          <w:fldChar w:fldCharType="end"/>
        </w:r>
        <w:r>
          <w:t xml:space="preserve"> | </w:t>
        </w:r>
        <w:r>
          <w:rPr>
            <w:color w:val="808080" w:themeColor="background1" w:themeShade="80"/>
            <w:spacing w:val="60"/>
          </w:rPr>
          <w:t>Page</w:t>
        </w:r>
      </w:p>
      <w:p xmlns:wp14="http://schemas.microsoft.com/office/word/2010/wordml" w:rsidR="00C20BDD" w:rsidRDefault="00622EE8" w14:paraId="4B99056E" wp14:textId="77777777">
        <w:pPr>
          <w:pStyle w:val="Footer"/>
          <w:pBdr>
            <w:top w:val="single" w:color="D9D9D9" w:themeColor="background1" w:themeShade="D9" w:sz="4" w:space="1"/>
          </w:pBdr>
          <w:jc w:val="right"/>
        </w:pPr>
      </w:p>
    </w:sdtContent>
  </w:sdt>
  <w:p xmlns:wp14="http://schemas.microsoft.com/office/word/2010/wordml" w:rsidR="00C20BDD" w:rsidP="00C20BDD" w:rsidRDefault="00C20BDD" w14:paraId="725C2EB9" wp14:textId="77777777">
    <w:pPr>
      <w:pStyle w:val="Footer"/>
    </w:pPr>
    <w:r>
      <w:t>Take Home Naloxone Guide for Organizations</w:t>
    </w:r>
    <w:r w:rsidR="00232E60">
      <w:tab/>
    </w:r>
    <w:r w:rsidR="00232E60">
      <w:t xml:space="preserve">                                                                                       </w:t>
    </w:r>
    <w:r>
      <w:t>Jan/2017</w:t>
    </w:r>
    <w:r w:rsidR="00232E6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20BDD" w:rsidP="00C20BDD" w:rsidRDefault="00C20BDD" w14:paraId="62486C05" wp14:textId="77777777">
      <w:pPr>
        <w:spacing w:after="0" w:line="240" w:lineRule="auto"/>
      </w:pPr>
      <w:r>
        <w:separator/>
      </w:r>
    </w:p>
  </w:footnote>
  <w:footnote w:type="continuationSeparator" w:id="0">
    <w:p xmlns:wp14="http://schemas.microsoft.com/office/word/2010/wordml" w:rsidR="00C20BDD" w:rsidP="00C20BDD" w:rsidRDefault="00C20BDD" w14:paraId="4101652C"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304B"/>
    <w:multiLevelType w:val="hybridMultilevel"/>
    <w:tmpl w:val="D51AFED0"/>
    <w:lvl w:ilvl="0" w:tplc="10090001">
      <w:start w:val="1"/>
      <w:numFmt w:val="bullet"/>
      <w:lvlText w:val=""/>
      <w:lvlJc w:val="left"/>
      <w:pPr>
        <w:ind w:left="1080" w:hanging="360"/>
      </w:pPr>
      <w:rPr>
        <w:rFonts w:hint="default" w:ascii="Symbol" w:hAnsi="Symbol"/>
      </w:rPr>
    </w:lvl>
    <w:lvl w:ilvl="1" w:tplc="10090003">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
    <w:nsid w:val="06657BDD"/>
    <w:multiLevelType w:val="hybridMultilevel"/>
    <w:tmpl w:val="2B5A662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1F886041"/>
    <w:multiLevelType w:val="hybridMultilevel"/>
    <w:tmpl w:val="D1BA7E62"/>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3">
    <w:nsid w:val="2145078B"/>
    <w:multiLevelType w:val="hybridMultilevel"/>
    <w:tmpl w:val="FA0412F8"/>
    <w:lvl w:ilvl="0" w:tplc="0B8693BC">
      <w:start w:val="1"/>
      <w:numFmt w:val="bullet"/>
      <w:lvlText w:val=""/>
      <w:lvlJc w:val="left"/>
      <w:pPr>
        <w:tabs>
          <w:tab w:val="num" w:pos="720"/>
        </w:tabs>
        <w:ind w:left="720" w:hanging="360"/>
      </w:pPr>
      <w:rPr>
        <w:rFonts w:hint="default" w:ascii="Wingdings 2" w:hAnsi="Wingdings 2"/>
      </w:rPr>
    </w:lvl>
    <w:lvl w:ilvl="1" w:tplc="313424C2">
      <w:start w:val="594"/>
      <w:numFmt w:val="bullet"/>
      <w:lvlText w:val=""/>
      <w:lvlJc w:val="left"/>
      <w:pPr>
        <w:tabs>
          <w:tab w:val="num" w:pos="1440"/>
        </w:tabs>
        <w:ind w:left="1440" w:hanging="360"/>
      </w:pPr>
      <w:rPr>
        <w:rFonts w:hint="default" w:ascii="Wingdings 2" w:hAnsi="Wingdings 2"/>
      </w:rPr>
    </w:lvl>
    <w:lvl w:ilvl="2" w:tplc="8B76D946" w:tentative="1">
      <w:start w:val="1"/>
      <w:numFmt w:val="bullet"/>
      <w:lvlText w:val=""/>
      <w:lvlJc w:val="left"/>
      <w:pPr>
        <w:tabs>
          <w:tab w:val="num" w:pos="2160"/>
        </w:tabs>
        <w:ind w:left="2160" w:hanging="360"/>
      </w:pPr>
      <w:rPr>
        <w:rFonts w:hint="default" w:ascii="Wingdings 2" w:hAnsi="Wingdings 2"/>
      </w:rPr>
    </w:lvl>
    <w:lvl w:ilvl="3" w:tplc="EA6CC49E" w:tentative="1">
      <w:start w:val="1"/>
      <w:numFmt w:val="bullet"/>
      <w:lvlText w:val=""/>
      <w:lvlJc w:val="left"/>
      <w:pPr>
        <w:tabs>
          <w:tab w:val="num" w:pos="2880"/>
        </w:tabs>
        <w:ind w:left="2880" w:hanging="360"/>
      </w:pPr>
      <w:rPr>
        <w:rFonts w:hint="default" w:ascii="Wingdings 2" w:hAnsi="Wingdings 2"/>
      </w:rPr>
    </w:lvl>
    <w:lvl w:ilvl="4" w:tplc="8DE6253A" w:tentative="1">
      <w:start w:val="1"/>
      <w:numFmt w:val="bullet"/>
      <w:lvlText w:val=""/>
      <w:lvlJc w:val="left"/>
      <w:pPr>
        <w:tabs>
          <w:tab w:val="num" w:pos="3600"/>
        </w:tabs>
        <w:ind w:left="3600" w:hanging="360"/>
      </w:pPr>
      <w:rPr>
        <w:rFonts w:hint="default" w:ascii="Wingdings 2" w:hAnsi="Wingdings 2"/>
      </w:rPr>
    </w:lvl>
    <w:lvl w:ilvl="5" w:tplc="7E3E7754" w:tentative="1">
      <w:start w:val="1"/>
      <w:numFmt w:val="bullet"/>
      <w:lvlText w:val=""/>
      <w:lvlJc w:val="left"/>
      <w:pPr>
        <w:tabs>
          <w:tab w:val="num" w:pos="4320"/>
        </w:tabs>
        <w:ind w:left="4320" w:hanging="360"/>
      </w:pPr>
      <w:rPr>
        <w:rFonts w:hint="default" w:ascii="Wingdings 2" w:hAnsi="Wingdings 2"/>
      </w:rPr>
    </w:lvl>
    <w:lvl w:ilvl="6" w:tplc="66E6F464" w:tentative="1">
      <w:start w:val="1"/>
      <w:numFmt w:val="bullet"/>
      <w:lvlText w:val=""/>
      <w:lvlJc w:val="left"/>
      <w:pPr>
        <w:tabs>
          <w:tab w:val="num" w:pos="5040"/>
        </w:tabs>
        <w:ind w:left="5040" w:hanging="360"/>
      </w:pPr>
      <w:rPr>
        <w:rFonts w:hint="default" w:ascii="Wingdings 2" w:hAnsi="Wingdings 2"/>
      </w:rPr>
    </w:lvl>
    <w:lvl w:ilvl="7" w:tplc="3DD0D628" w:tentative="1">
      <w:start w:val="1"/>
      <w:numFmt w:val="bullet"/>
      <w:lvlText w:val=""/>
      <w:lvlJc w:val="left"/>
      <w:pPr>
        <w:tabs>
          <w:tab w:val="num" w:pos="5760"/>
        </w:tabs>
        <w:ind w:left="5760" w:hanging="360"/>
      </w:pPr>
      <w:rPr>
        <w:rFonts w:hint="default" w:ascii="Wingdings 2" w:hAnsi="Wingdings 2"/>
      </w:rPr>
    </w:lvl>
    <w:lvl w:ilvl="8" w:tplc="7E2A7B9E" w:tentative="1">
      <w:start w:val="1"/>
      <w:numFmt w:val="bullet"/>
      <w:lvlText w:val=""/>
      <w:lvlJc w:val="left"/>
      <w:pPr>
        <w:tabs>
          <w:tab w:val="num" w:pos="6480"/>
        </w:tabs>
        <w:ind w:left="6480" w:hanging="360"/>
      </w:pPr>
      <w:rPr>
        <w:rFonts w:hint="default" w:ascii="Wingdings 2" w:hAnsi="Wingdings 2"/>
      </w:rPr>
    </w:lvl>
  </w:abstractNum>
  <w:abstractNum w:abstractNumId="4">
    <w:nsid w:val="24F74BC7"/>
    <w:multiLevelType w:val="hybridMultilevel"/>
    <w:tmpl w:val="D23249DC"/>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5">
    <w:nsid w:val="45976E26"/>
    <w:multiLevelType w:val="hybridMultilevel"/>
    <w:tmpl w:val="01DA6FE6"/>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53BA4397"/>
    <w:multiLevelType w:val="hybridMultilevel"/>
    <w:tmpl w:val="86362C70"/>
    <w:lvl w:ilvl="0" w:tplc="48E872D6">
      <w:start w:val="1"/>
      <w:numFmt w:val="lowerLetter"/>
      <w:lvlText w:val="%1."/>
      <w:lvlJc w:val="left"/>
      <w:pPr>
        <w:ind w:left="786"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5D815AB"/>
    <w:multiLevelType w:val="hybridMultilevel"/>
    <w:tmpl w:val="DC3A22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val="bestFit" w:percent="22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C2"/>
    <w:rsid w:val="001531AF"/>
    <w:rsid w:val="00166B4F"/>
    <w:rsid w:val="00201EC2"/>
    <w:rsid w:val="00232E60"/>
    <w:rsid w:val="004E271D"/>
    <w:rsid w:val="00622EE8"/>
    <w:rsid w:val="00991CC7"/>
    <w:rsid w:val="009F7A52"/>
    <w:rsid w:val="00A264F7"/>
    <w:rsid w:val="00A80319"/>
    <w:rsid w:val="00B074A2"/>
    <w:rsid w:val="00B76F02"/>
    <w:rsid w:val="00BA14E2"/>
    <w:rsid w:val="00C054F9"/>
    <w:rsid w:val="00C20BDD"/>
    <w:rsid w:val="00CD70BA"/>
    <w:rsid w:val="00CF51A3"/>
    <w:rsid w:val="00FD4D35"/>
    <w:rsid w:val="00FD5809"/>
    <w:rsid w:val="0AAD6151"/>
    <w:rsid w:val="0DFBB2D3"/>
    <w:rsid w:val="127F649E"/>
    <w:rsid w:val="13931BD4"/>
    <w:rsid w:val="1983426F"/>
    <w:rsid w:val="19E76732"/>
    <w:rsid w:val="1EFB411E"/>
    <w:rsid w:val="271079F1"/>
    <w:rsid w:val="3A8816D6"/>
    <w:rsid w:val="3BACB66E"/>
    <w:rsid w:val="4045794E"/>
    <w:rsid w:val="4098FCE0"/>
    <w:rsid w:val="42B81600"/>
    <w:rsid w:val="435E1A4F"/>
    <w:rsid w:val="4E72DBB8"/>
    <w:rsid w:val="5CE1F582"/>
    <w:rsid w:val="6024A842"/>
    <w:rsid w:val="6BD6AC83"/>
    <w:rsid w:val="6ECC751B"/>
    <w:rsid w:val="6FC94B12"/>
    <w:rsid w:val="6FD6B81E"/>
    <w:rsid w:val="7AA3FC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0A9F0"/>
  <w15:docId w15:val="{8afd49fe-8455-4578-9cc1-c2de77f5ff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D4D35"/>
    <w:pPr>
      <w:ind w:left="720"/>
      <w:contextualSpacing/>
    </w:pPr>
  </w:style>
  <w:style w:type="paragraph" w:styleId="Default" w:customStyle="1">
    <w:name w:val="Default"/>
    <w:rsid w:val="00B76F0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20BDD"/>
    <w:pPr>
      <w:tabs>
        <w:tab w:val="center" w:pos="4680"/>
        <w:tab w:val="right" w:pos="9360"/>
      </w:tabs>
      <w:spacing w:after="0" w:line="240" w:lineRule="auto"/>
    </w:pPr>
  </w:style>
  <w:style w:type="character" w:styleId="HeaderChar" w:customStyle="1">
    <w:name w:val="Header Char"/>
    <w:basedOn w:val="DefaultParagraphFont"/>
    <w:link w:val="Header"/>
    <w:uiPriority w:val="99"/>
    <w:rsid w:val="00C20BDD"/>
  </w:style>
  <w:style w:type="paragraph" w:styleId="Footer">
    <w:name w:val="footer"/>
    <w:basedOn w:val="Normal"/>
    <w:link w:val="FooterChar"/>
    <w:uiPriority w:val="99"/>
    <w:unhideWhenUsed/>
    <w:rsid w:val="00C20BDD"/>
    <w:pPr>
      <w:tabs>
        <w:tab w:val="center" w:pos="4680"/>
        <w:tab w:val="right" w:pos="9360"/>
      </w:tabs>
      <w:spacing w:after="0" w:line="240" w:lineRule="auto"/>
    </w:pPr>
  </w:style>
  <w:style w:type="character" w:styleId="FooterChar" w:customStyle="1">
    <w:name w:val="Footer Char"/>
    <w:basedOn w:val="DefaultParagraphFont"/>
    <w:link w:val="Footer"/>
    <w:uiPriority w:val="99"/>
    <w:rsid w:val="00C20BDD"/>
  </w:style>
  <w:style w:type="paragraph" w:styleId="BalloonText">
    <w:name w:val="Balloon Text"/>
    <w:basedOn w:val="Normal"/>
    <w:link w:val="BalloonTextChar"/>
    <w:uiPriority w:val="99"/>
    <w:semiHidden/>
    <w:unhideWhenUsed/>
    <w:rsid w:val="00BA14E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A14E2"/>
    <w:rPr>
      <w:rFonts w:ascii="Tahoma" w:hAnsi="Tahoma" w:cs="Tahoma"/>
      <w:sz w:val="16"/>
      <w:szCs w:val="16"/>
    </w:rPr>
  </w:style>
  <w:style w:type="character" w:styleId="Hyperlink">
    <w:name w:val="Hyperlink"/>
    <w:basedOn w:val="DefaultParagraphFont"/>
    <w:uiPriority w:val="99"/>
    <w:unhideWhenUsed/>
    <w:rsid w:val="00622E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D35"/>
    <w:pPr>
      <w:ind w:left="720"/>
      <w:contextualSpacing/>
    </w:pPr>
  </w:style>
  <w:style w:type="paragraph" w:customStyle="1" w:styleId="Default">
    <w:name w:val="Default"/>
    <w:rsid w:val="00B76F0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20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BDD"/>
  </w:style>
  <w:style w:type="paragraph" w:styleId="Footer">
    <w:name w:val="footer"/>
    <w:basedOn w:val="Normal"/>
    <w:link w:val="FooterChar"/>
    <w:uiPriority w:val="99"/>
    <w:unhideWhenUsed/>
    <w:rsid w:val="00C20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BDD"/>
  </w:style>
  <w:style w:type="paragraph" w:styleId="BalloonText">
    <w:name w:val="Balloon Text"/>
    <w:basedOn w:val="Normal"/>
    <w:link w:val="BalloonTextChar"/>
    <w:uiPriority w:val="99"/>
    <w:semiHidden/>
    <w:unhideWhenUsed/>
    <w:rsid w:val="00BA1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4E2"/>
    <w:rPr>
      <w:rFonts w:ascii="Tahoma" w:hAnsi="Tahoma" w:cs="Tahoma"/>
      <w:sz w:val="16"/>
      <w:szCs w:val="16"/>
    </w:rPr>
  </w:style>
  <w:style w:type="character" w:styleId="Hyperlink">
    <w:name w:val="Hyperlink"/>
    <w:basedOn w:val="DefaultParagraphFont"/>
    <w:uiPriority w:val="99"/>
    <w:unhideWhenUsed/>
    <w:rsid w:val="00622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76671">
      <w:bodyDiv w:val="1"/>
      <w:marLeft w:val="0"/>
      <w:marRight w:val="0"/>
      <w:marTop w:val="0"/>
      <w:marBottom w:val="0"/>
      <w:divBdr>
        <w:top w:val="none" w:sz="0" w:space="0" w:color="auto"/>
        <w:left w:val="none" w:sz="0" w:space="0" w:color="auto"/>
        <w:bottom w:val="none" w:sz="0" w:space="0" w:color="auto"/>
        <w:right w:val="none" w:sz="0" w:space="0" w:color="auto"/>
      </w:divBdr>
      <w:divsChild>
        <w:div w:id="40055696">
          <w:marLeft w:val="547"/>
          <w:marRight w:val="0"/>
          <w:marTop w:val="106"/>
          <w:marBottom w:val="0"/>
          <w:divBdr>
            <w:top w:val="none" w:sz="0" w:space="0" w:color="auto"/>
            <w:left w:val="none" w:sz="0" w:space="0" w:color="auto"/>
            <w:bottom w:val="none" w:sz="0" w:space="0" w:color="auto"/>
            <w:right w:val="none" w:sz="0" w:space="0" w:color="auto"/>
          </w:divBdr>
        </w:div>
        <w:div w:id="1534004710">
          <w:marLeft w:val="1008"/>
          <w:marRight w:val="0"/>
          <w:marTop w:val="96"/>
          <w:marBottom w:val="0"/>
          <w:divBdr>
            <w:top w:val="none" w:sz="0" w:space="0" w:color="auto"/>
            <w:left w:val="none" w:sz="0" w:space="0" w:color="auto"/>
            <w:bottom w:val="none" w:sz="0" w:space="0" w:color="auto"/>
            <w:right w:val="none" w:sz="0" w:space="0" w:color="auto"/>
          </w:divBdr>
        </w:div>
        <w:div w:id="1538855760">
          <w:marLeft w:val="1008"/>
          <w:marRight w:val="0"/>
          <w:marTop w:val="96"/>
          <w:marBottom w:val="0"/>
          <w:divBdr>
            <w:top w:val="none" w:sz="0" w:space="0" w:color="auto"/>
            <w:left w:val="none" w:sz="0" w:space="0" w:color="auto"/>
            <w:bottom w:val="none" w:sz="0" w:space="0" w:color="auto"/>
            <w:right w:val="none" w:sz="0" w:space="0" w:color="auto"/>
          </w:divBdr>
        </w:div>
        <w:div w:id="986402766">
          <w:marLeft w:val="1008"/>
          <w:marRight w:val="0"/>
          <w:marTop w:val="96"/>
          <w:marBottom w:val="0"/>
          <w:divBdr>
            <w:top w:val="none" w:sz="0" w:space="0" w:color="auto"/>
            <w:left w:val="none" w:sz="0" w:space="0" w:color="auto"/>
            <w:bottom w:val="none" w:sz="0" w:space="0" w:color="auto"/>
            <w:right w:val="none" w:sz="0" w:space="0" w:color="auto"/>
          </w:divBdr>
        </w:div>
      </w:divsChild>
    </w:div>
    <w:div w:id="1457332722">
      <w:bodyDiv w:val="1"/>
      <w:marLeft w:val="0"/>
      <w:marRight w:val="0"/>
      <w:marTop w:val="0"/>
      <w:marBottom w:val="0"/>
      <w:divBdr>
        <w:top w:val="none" w:sz="0" w:space="0" w:color="auto"/>
        <w:left w:val="none" w:sz="0" w:space="0" w:color="auto"/>
        <w:bottom w:val="none" w:sz="0" w:space="0" w:color="auto"/>
        <w:right w:val="none" w:sz="0" w:space="0" w:color="auto"/>
      </w:divBdr>
      <w:divsChild>
        <w:div w:id="158865994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hyperlink" Target="http://towardtheheart.com/naloxone/" TargetMode="External" Id="R14a2b7e2cb1d43c0" /><Relationship Type="http://schemas.openxmlformats.org/officeDocument/2006/relationships/glossaryDocument" Target="/word/glossary/document.xml" Id="R71412b62f9c64903" /><Relationship Type="http://schemas.openxmlformats.org/officeDocument/2006/relationships/image" Target="/media/image.png" Id="R389515d2bf9d4de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aeb090e-bc7d-4bf9-af35-43b1eb53ec94}"/>
      </w:docPartPr>
      <w:docPartBody>
        <w:p w14:paraId="4D47A08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EBD0B1DC15E46970E68EF9E00EF68" ma:contentTypeVersion="8" ma:contentTypeDescription="Create a new document." ma:contentTypeScope="" ma:versionID="993917d08a080d76c77699ad52549216">
  <xsd:schema xmlns:xsd="http://www.w3.org/2001/XMLSchema" xmlns:xs="http://www.w3.org/2001/XMLSchema" xmlns:p="http://schemas.microsoft.com/office/2006/metadata/properties" xmlns:ns2="690d5ebb-088b-48cc-9c7c-210da9c26639" targetNamespace="http://schemas.microsoft.com/office/2006/metadata/properties" ma:root="true" ma:fieldsID="09e279415856b421191316b4a02b4187" ns2:_="">
    <xsd:import namespace="690d5ebb-088b-48cc-9c7c-210da9c26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d5ebb-088b-48cc-9c7c-210da9c26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E1392-2977-48D9-A6B0-12ABDE8CC013}"/>
</file>

<file path=customXml/itemProps2.xml><?xml version="1.0" encoding="utf-8"?>
<ds:datastoreItem xmlns:ds="http://schemas.openxmlformats.org/officeDocument/2006/customXml" ds:itemID="{97EA62B7-D8A6-4F8E-BD78-CF1F52B1AD54}"/>
</file>

<file path=customXml/itemProps3.xml><?xml version="1.0" encoding="utf-8"?>
<ds:datastoreItem xmlns:ds="http://schemas.openxmlformats.org/officeDocument/2006/customXml" ds:itemID="{B2D8CA1B-214E-4ED2-98EF-C3EDBD8FDD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Health Canada - Santé Canada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Katherine Windl</dc:creator>
  <lastModifiedBy>Katherine Windl</lastModifiedBy>
  <revision>7</revision>
  <dcterms:created xsi:type="dcterms:W3CDTF">2017-01-31T16:01:00.0000000Z</dcterms:created>
  <dcterms:modified xsi:type="dcterms:W3CDTF">2020-10-02T17:47:29.5567843Z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0x010100899EBD0B1DC15E46970E68EF9E00EF68</vt:lpwstr>
  </property>
</Properties>
</file>